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FB" w:rsidRDefault="008476FB" w:rsidP="00CA7B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76FB">
        <w:rPr>
          <w:sz w:val="28"/>
          <w:szCs w:val="28"/>
        </w:rPr>
        <w:t xml:space="preserve">02.09.2021. </w:t>
      </w:r>
    </w:p>
    <w:p w:rsidR="00851F70" w:rsidRDefault="00851F70" w:rsidP="00CA7B1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851F70" w:rsidRPr="00851F70" w:rsidRDefault="00851F70" w:rsidP="00CA7B10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851F70">
        <w:rPr>
          <w:b/>
          <w:sz w:val="28"/>
          <w:szCs w:val="28"/>
        </w:rPr>
        <w:t>Оказание помощи пациентам с онкологическими заболеваниями в 2021 г.: вопросы обеспечения качества</w:t>
      </w:r>
    </w:p>
    <w:p w:rsidR="008476FB" w:rsidRPr="00851F70" w:rsidRDefault="008476FB" w:rsidP="00CA7B10">
      <w:pPr>
        <w:pStyle w:val="a3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</w:p>
    <w:p w:rsidR="00CA7B10" w:rsidRPr="00CA7B10" w:rsidRDefault="00CA7B10" w:rsidP="00CA7B10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CA7B10">
        <w:rPr>
          <w:i/>
          <w:sz w:val="28"/>
          <w:szCs w:val="28"/>
        </w:rPr>
        <w:t>На заседании к</w:t>
      </w:r>
      <w:r w:rsidRPr="00CA7B10">
        <w:rPr>
          <w:i/>
          <w:color w:val="000000"/>
          <w:sz w:val="28"/>
          <w:szCs w:val="28"/>
        </w:rPr>
        <w:t>оординационного совета по обеспечению и защите прав граждан в сфере обязательного медицинского страхования</w:t>
      </w:r>
      <w:r w:rsidRPr="00CA7B10">
        <w:rPr>
          <w:i/>
          <w:color w:val="000000"/>
          <w:sz w:val="26"/>
          <w:szCs w:val="26"/>
        </w:rPr>
        <w:t xml:space="preserve"> заместитель директора фонда по вопросам организации ОМС Елена </w:t>
      </w:r>
      <w:proofErr w:type="spellStart"/>
      <w:r w:rsidRPr="00CA7B10">
        <w:rPr>
          <w:i/>
          <w:color w:val="000000"/>
          <w:sz w:val="26"/>
          <w:szCs w:val="26"/>
        </w:rPr>
        <w:t>Недочукова</w:t>
      </w:r>
      <w:proofErr w:type="spellEnd"/>
      <w:r w:rsidRPr="00CA7B10">
        <w:rPr>
          <w:i/>
          <w:sz w:val="28"/>
          <w:szCs w:val="28"/>
        </w:rPr>
        <w:t xml:space="preserve"> представила анализ деятельности медицинских организаций при оказании онкологической помощи в 2021 году. </w:t>
      </w:r>
    </w:p>
    <w:p w:rsidR="00CA6E9F" w:rsidRDefault="00CA6E9F"/>
    <w:p w:rsidR="00625DC8" w:rsidRDefault="00CA7B10" w:rsidP="00CA7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Pr="005A2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Федеральному</w:t>
      </w:r>
      <w:r w:rsidRPr="005A2F8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A2F83">
        <w:rPr>
          <w:rFonts w:ascii="Times New Roman" w:hAnsi="Times New Roman" w:cs="Times New Roman"/>
          <w:sz w:val="28"/>
          <w:szCs w:val="28"/>
        </w:rPr>
        <w:t xml:space="preserve"> «Борьба с онкологическими заболеваниями» программой госгарантий бесплатного оказания гражданам медицинской помощи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A2F83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в РФ </w:t>
      </w:r>
      <w:r w:rsidRPr="005A2F83">
        <w:rPr>
          <w:rFonts w:ascii="Times New Roman" w:hAnsi="Times New Roman" w:cs="Times New Roman"/>
          <w:sz w:val="28"/>
          <w:szCs w:val="28"/>
        </w:rPr>
        <w:t xml:space="preserve">установлены нормативы финансовых затрат на </w:t>
      </w:r>
      <w:r>
        <w:rPr>
          <w:rFonts w:ascii="Times New Roman" w:hAnsi="Times New Roman" w:cs="Times New Roman"/>
          <w:sz w:val="28"/>
          <w:szCs w:val="28"/>
        </w:rPr>
        <w:t>оказание</w:t>
      </w:r>
      <w:r w:rsidRPr="005A2F83">
        <w:rPr>
          <w:rFonts w:ascii="Times New Roman" w:hAnsi="Times New Roman" w:cs="Times New Roman"/>
          <w:sz w:val="28"/>
          <w:szCs w:val="28"/>
        </w:rPr>
        <w:t xml:space="preserve"> медицинской помощи по профилю «онкология»: в условиях круглосуточного стационара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A2F83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9,8</w:t>
      </w:r>
      <w:r w:rsidRPr="005A2F83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</w:t>
      </w:r>
      <w:r w:rsidRPr="005A2F83">
        <w:rPr>
          <w:rFonts w:ascii="Times New Roman" w:hAnsi="Times New Roman" w:cs="Times New Roman"/>
          <w:sz w:val="28"/>
          <w:szCs w:val="28"/>
        </w:rPr>
        <w:t xml:space="preserve">, в дневном стационаре – </w:t>
      </w:r>
      <w:r>
        <w:rPr>
          <w:rFonts w:ascii="Times New Roman" w:hAnsi="Times New Roman" w:cs="Times New Roman"/>
          <w:sz w:val="28"/>
          <w:szCs w:val="28"/>
        </w:rPr>
        <w:t>84,7</w:t>
      </w:r>
      <w:r w:rsidRPr="005A2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тыс., что выше показателей прошлого года на 9%. При этом н</w:t>
      </w:r>
      <w:r w:rsidRPr="005A2F83">
        <w:rPr>
          <w:rFonts w:ascii="Times New Roman" w:hAnsi="Times New Roman" w:cs="Times New Roman"/>
          <w:sz w:val="28"/>
          <w:szCs w:val="28"/>
        </w:rPr>
        <w:t>ормативы, устано</w:t>
      </w:r>
      <w:r>
        <w:rPr>
          <w:rFonts w:ascii="Times New Roman" w:hAnsi="Times New Roman" w:cs="Times New Roman"/>
          <w:sz w:val="28"/>
          <w:szCs w:val="28"/>
        </w:rPr>
        <w:t>вленные в Челябинской области, превышают</w:t>
      </w:r>
      <w:r w:rsidRPr="005A2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федеральные и составляют</w:t>
      </w:r>
      <w:proofErr w:type="gramEnd"/>
      <w:r w:rsidRPr="005A2F83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9,1 тыс.</w:t>
      </w:r>
      <w:r w:rsidR="00951EF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для круглосуточного стационара, </w:t>
      </w:r>
      <w:r w:rsidRPr="005A2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94,3</w:t>
      </w:r>
      <w:r w:rsidRPr="005A2F83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A2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для дневного, рост к</w:t>
      </w:r>
      <w:r w:rsidRPr="00CA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аналогичным показателям прошлого года </w:t>
      </w:r>
      <w:r w:rsidR="00951E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7 и 9% соответственно. </w:t>
      </w:r>
      <w:r w:rsidR="00951EF1">
        <w:rPr>
          <w:rFonts w:ascii="Times New Roman" w:hAnsi="Times New Roman" w:cs="Times New Roman"/>
          <w:sz w:val="28"/>
          <w:szCs w:val="28"/>
        </w:rPr>
        <w:t>Размер финансирования, утвержденный территориальной программой ОМС Челябинской области на 2021 год, составляет 6,4 млрд. рублей.</w:t>
      </w:r>
    </w:p>
    <w:p w:rsidR="00625DC8" w:rsidRPr="00974D1D" w:rsidRDefault="009962B5" w:rsidP="0062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2B5">
        <w:rPr>
          <w:rFonts w:ascii="Times New Roman" w:hAnsi="Times New Roman" w:cs="Times New Roman"/>
          <w:sz w:val="28"/>
          <w:szCs w:val="28"/>
        </w:rPr>
        <w:t>Как и в Челябинской области, в других субъектах УРФО и ближайших субъектах (Свердловской, Тюменской, Курганской областях, ХМАО, ЯНАО, Башкортостане и Татарстане) н</w:t>
      </w:r>
      <w:r w:rsidR="00625DC8" w:rsidRPr="009962B5">
        <w:rPr>
          <w:rFonts w:ascii="Times New Roman" w:hAnsi="Times New Roman" w:cs="Times New Roman"/>
          <w:sz w:val="28"/>
          <w:szCs w:val="28"/>
        </w:rPr>
        <w:t xml:space="preserve">ормативы затрат </w:t>
      </w:r>
      <w:r w:rsidRPr="009962B5">
        <w:rPr>
          <w:rFonts w:ascii="Times New Roman" w:hAnsi="Times New Roman" w:cs="Times New Roman"/>
          <w:sz w:val="28"/>
          <w:szCs w:val="28"/>
        </w:rPr>
        <w:t>территориальных программ</w:t>
      </w:r>
      <w:r w:rsidR="00625DC8" w:rsidRPr="009962B5">
        <w:rPr>
          <w:rFonts w:ascii="Times New Roman" w:hAnsi="Times New Roman" w:cs="Times New Roman"/>
          <w:sz w:val="28"/>
          <w:szCs w:val="28"/>
        </w:rPr>
        <w:t xml:space="preserve"> ОМС по профилю </w:t>
      </w:r>
      <w:r w:rsidRPr="009962B5">
        <w:rPr>
          <w:rFonts w:ascii="Times New Roman" w:hAnsi="Times New Roman" w:cs="Times New Roman"/>
          <w:sz w:val="28"/>
          <w:szCs w:val="28"/>
        </w:rPr>
        <w:t>«</w:t>
      </w:r>
      <w:r w:rsidR="00625DC8" w:rsidRPr="009962B5">
        <w:rPr>
          <w:rFonts w:ascii="Times New Roman" w:hAnsi="Times New Roman" w:cs="Times New Roman"/>
          <w:sz w:val="28"/>
          <w:szCs w:val="28"/>
        </w:rPr>
        <w:t>онкология</w:t>
      </w:r>
      <w:r w:rsidRPr="009962B5">
        <w:rPr>
          <w:rFonts w:ascii="Times New Roman" w:hAnsi="Times New Roman" w:cs="Times New Roman"/>
          <w:sz w:val="28"/>
          <w:szCs w:val="28"/>
        </w:rPr>
        <w:t>»</w:t>
      </w:r>
      <w:r w:rsidR="00625DC8" w:rsidRPr="009962B5">
        <w:rPr>
          <w:rFonts w:ascii="Times New Roman" w:hAnsi="Times New Roman" w:cs="Times New Roman"/>
          <w:sz w:val="28"/>
          <w:szCs w:val="28"/>
        </w:rPr>
        <w:t xml:space="preserve"> в 2021 году </w:t>
      </w:r>
      <w:r w:rsidR="00223858">
        <w:rPr>
          <w:rFonts w:ascii="Times New Roman" w:hAnsi="Times New Roman" w:cs="Times New Roman"/>
          <w:sz w:val="28"/>
          <w:szCs w:val="28"/>
        </w:rPr>
        <w:t xml:space="preserve">установлены с учетом региональных коэффициентов в рамках </w:t>
      </w:r>
      <w:r w:rsidRPr="009962B5">
        <w:rPr>
          <w:rFonts w:ascii="Times New Roman" w:hAnsi="Times New Roman" w:cs="Times New Roman"/>
          <w:sz w:val="28"/>
          <w:szCs w:val="28"/>
        </w:rPr>
        <w:t>программы госгарантий</w:t>
      </w:r>
      <w:r w:rsidR="00625DC8" w:rsidRPr="009962B5">
        <w:rPr>
          <w:rFonts w:ascii="Times New Roman" w:hAnsi="Times New Roman" w:cs="Times New Roman"/>
          <w:sz w:val="28"/>
          <w:szCs w:val="28"/>
        </w:rPr>
        <w:t xml:space="preserve">. Челябинская область занимает 4 место по дневным стационарам и 7 место по круглосуточным стационарам из </w:t>
      </w:r>
      <w:r w:rsidR="00223858">
        <w:rPr>
          <w:rFonts w:ascii="Times New Roman" w:hAnsi="Times New Roman" w:cs="Times New Roman"/>
          <w:sz w:val="28"/>
          <w:szCs w:val="28"/>
        </w:rPr>
        <w:t>перечисленных</w:t>
      </w:r>
      <w:r w:rsidR="00625DC8" w:rsidRPr="009962B5">
        <w:rPr>
          <w:rFonts w:ascii="Times New Roman" w:hAnsi="Times New Roman" w:cs="Times New Roman"/>
          <w:sz w:val="28"/>
          <w:szCs w:val="28"/>
        </w:rPr>
        <w:t xml:space="preserve"> субъектов по размеру установленных нормативов на 1 случай оказания медицинской помощи.</w:t>
      </w:r>
      <w:r w:rsidR="00974D1D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974D1D" w:rsidRPr="00974D1D">
        <w:rPr>
          <w:rFonts w:ascii="Times New Roman" w:hAnsi="Times New Roman" w:cs="Times New Roman"/>
          <w:sz w:val="28"/>
          <w:szCs w:val="28"/>
        </w:rPr>
        <w:t>в</w:t>
      </w:r>
      <w:r w:rsidR="00625DC8" w:rsidRPr="00974D1D">
        <w:rPr>
          <w:rFonts w:ascii="Times New Roman" w:hAnsi="Times New Roman" w:cs="Times New Roman"/>
          <w:sz w:val="28"/>
          <w:szCs w:val="28"/>
        </w:rPr>
        <w:t xml:space="preserve">ыполнение объемов медицинской помощи в условиях дневного стационара составило 72%, в круглосуточном стационаре – 54%, как и </w:t>
      </w:r>
      <w:r w:rsidR="00974D1D" w:rsidRPr="00974D1D">
        <w:rPr>
          <w:rFonts w:ascii="Times New Roman" w:hAnsi="Times New Roman" w:cs="Times New Roman"/>
          <w:sz w:val="28"/>
          <w:szCs w:val="28"/>
        </w:rPr>
        <w:t xml:space="preserve">в </w:t>
      </w:r>
      <w:r w:rsidR="00625DC8" w:rsidRPr="00974D1D">
        <w:rPr>
          <w:rFonts w:ascii="Times New Roman" w:hAnsi="Times New Roman" w:cs="Times New Roman"/>
          <w:sz w:val="28"/>
          <w:szCs w:val="28"/>
        </w:rPr>
        <w:t xml:space="preserve">большинстве субъектов </w:t>
      </w:r>
      <w:r w:rsidR="003C0197" w:rsidRPr="00974D1D">
        <w:rPr>
          <w:rFonts w:ascii="Times New Roman" w:hAnsi="Times New Roman" w:cs="Times New Roman"/>
          <w:sz w:val="28"/>
          <w:szCs w:val="28"/>
        </w:rPr>
        <w:t>федерального округа</w:t>
      </w:r>
      <w:r w:rsidR="00625DC8" w:rsidRPr="00974D1D">
        <w:rPr>
          <w:rFonts w:ascii="Times New Roman" w:hAnsi="Times New Roman" w:cs="Times New Roman"/>
          <w:sz w:val="28"/>
          <w:szCs w:val="28"/>
        </w:rPr>
        <w:t>.</w:t>
      </w:r>
    </w:p>
    <w:p w:rsidR="00625DC8" w:rsidRDefault="00CA7B10" w:rsidP="00625D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5C7">
        <w:rPr>
          <w:rFonts w:ascii="Times New Roman" w:hAnsi="Times New Roman" w:cs="Times New Roman"/>
          <w:sz w:val="28"/>
          <w:szCs w:val="28"/>
        </w:rPr>
        <w:t xml:space="preserve">В среднем по </w:t>
      </w:r>
      <w:r w:rsidRPr="00CE45C7">
        <w:rPr>
          <w:rFonts w:ascii="Times New Roman" w:hAnsi="Times New Roman" w:cs="Times New Roman"/>
          <w:bCs/>
          <w:sz w:val="28"/>
          <w:szCs w:val="28"/>
        </w:rPr>
        <w:t>УРФО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00F">
        <w:rPr>
          <w:rFonts w:ascii="Times New Roman" w:hAnsi="Times New Roman" w:cs="Times New Roman"/>
          <w:bCs/>
          <w:sz w:val="28"/>
          <w:szCs w:val="28"/>
        </w:rPr>
        <w:t xml:space="preserve">за 6 месяцев 2021 г. </w:t>
      </w:r>
      <w:r w:rsidRPr="00CE45C7">
        <w:rPr>
          <w:rFonts w:ascii="Times New Roman" w:hAnsi="Times New Roman" w:cs="Times New Roman"/>
          <w:bCs/>
          <w:sz w:val="28"/>
          <w:szCs w:val="28"/>
        </w:rPr>
        <w:t>лекарственная терапия</w:t>
      </w:r>
      <w:r w:rsidRPr="00CE45C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круглосуточные и дневные стационары</w:t>
      </w:r>
      <w:r w:rsidRPr="00CE45C7">
        <w:rPr>
          <w:rFonts w:ascii="Times New Roman" w:hAnsi="Times New Roman" w:cs="Times New Roman"/>
          <w:sz w:val="28"/>
          <w:szCs w:val="28"/>
        </w:rPr>
        <w:t xml:space="preserve">) составляет </w:t>
      </w:r>
      <w:r w:rsidR="0011000F">
        <w:rPr>
          <w:rFonts w:ascii="Times New Roman" w:hAnsi="Times New Roman" w:cs="Times New Roman"/>
          <w:sz w:val="28"/>
          <w:szCs w:val="28"/>
        </w:rPr>
        <w:t>6</w:t>
      </w:r>
      <w:r w:rsidRPr="00CE45C7">
        <w:rPr>
          <w:rFonts w:ascii="Times New Roman" w:hAnsi="Times New Roman" w:cs="Times New Roman"/>
          <w:bCs/>
          <w:sz w:val="28"/>
          <w:szCs w:val="28"/>
        </w:rPr>
        <w:t>0% в общей структуре онкологической помощи</w:t>
      </w:r>
      <w:r w:rsidR="0011000F">
        <w:rPr>
          <w:rFonts w:ascii="Times New Roman" w:hAnsi="Times New Roman" w:cs="Times New Roman"/>
          <w:bCs/>
          <w:sz w:val="28"/>
          <w:szCs w:val="28"/>
        </w:rPr>
        <w:t xml:space="preserve"> (в Челябинской области – 50%)</w:t>
      </w:r>
      <w:r w:rsidRPr="00CE45C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 этом </w:t>
      </w:r>
      <w:r>
        <w:rPr>
          <w:rFonts w:ascii="Times New Roman" w:hAnsi="Times New Roman"/>
          <w:sz w:val="28"/>
        </w:rPr>
        <w:t>Челябинская</w:t>
      </w:r>
      <w:r w:rsidRPr="003B43DC">
        <w:rPr>
          <w:rFonts w:ascii="Times New Roman" w:hAnsi="Times New Roman"/>
          <w:sz w:val="28"/>
        </w:rPr>
        <w:t xml:space="preserve"> область находится в числе лидеров среди субъектов РФ по </w:t>
      </w:r>
      <w:r w:rsidR="00223858">
        <w:rPr>
          <w:rFonts w:ascii="Times New Roman" w:hAnsi="Times New Roman"/>
          <w:sz w:val="28"/>
        </w:rPr>
        <w:t>разнообразию применяемых</w:t>
      </w:r>
      <w:r>
        <w:rPr>
          <w:rFonts w:ascii="Times New Roman" w:hAnsi="Times New Roman"/>
          <w:sz w:val="28"/>
        </w:rPr>
        <w:t xml:space="preserve"> схем лекарственной терапии</w:t>
      </w:r>
      <w:r w:rsidRPr="003B43DC">
        <w:rPr>
          <w:rFonts w:ascii="Times New Roman" w:hAnsi="Times New Roman"/>
          <w:sz w:val="28"/>
        </w:rPr>
        <w:t xml:space="preserve">. Так, в условиях дневного стационара применение схем </w:t>
      </w:r>
      <w:r>
        <w:rPr>
          <w:rFonts w:ascii="Times New Roman" w:hAnsi="Times New Roman"/>
          <w:sz w:val="28"/>
        </w:rPr>
        <w:t>химиотерапии</w:t>
      </w:r>
      <w:r w:rsidRPr="003B43DC">
        <w:rPr>
          <w:rFonts w:ascii="Times New Roman" w:hAnsi="Times New Roman"/>
          <w:sz w:val="28"/>
        </w:rPr>
        <w:t xml:space="preserve"> </w:t>
      </w:r>
      <w:r w:rsidR="0011000F">
        <w:rPr>
          <w:rFonts w:ascii="Times New Roman" w:hAnsi="Times New Roman"/>
          <w:sz w:val="28"/>
        </w:rPr>
        <w:t xml:space="preserve">в 2021 г. </w:t>
      </w:r>
      <w:r w:rsidRPr="003B43DC">
        <w:rPr>
          <w:rFonts w:ascii="Times New Roman" w:hAnsi="Times New Roman"/>
          <w:sz w:val="28"/>
        </w:rPr>
        <w:t xml:space="preserve">выше среднего показателя </w:t>
      </w:r>
      <w:r>
        <w:rPr>
          <w:rFonts w:ascii="Times New Roman" w:hAnsi="Times New Roman"/>
          <w:sz w:val="28"/>
        </w:rPr>
        <w:t xml:space="preserve">по </w:t>
      </w:r>
      <w:r w:rsidR="00625DC8">
        <w:rPr>
          <w:rFonts w:ascii="Times New Roman" w:hAnsi="Times New Roman"/>
          <w:sz w:val="28"/>
        </w:rPr>
        <w:t>УРФО</w:t>
      </w:r>
      <w:r w:rsidRPr="003B43DC"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>1</w:t>
      </w:r>
      <w:r w:rsidR="00625DC8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%, в круглосуточном – на </w:t>
      </w:r>
      <w:r w:rsidR="00625DC8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%</w:t>
      </w:r>
      <w:r w:rsidRPr="003B43D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Количество применяемых схем в сравнении с 20</w:t>
      </w:r>
      <w:r w:rsidR="0011000F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годом увеличилось </w:t>
      </w:r>
      <w:r w:rsidRPr="0011000F">
        <w:rPr>
          <w:rFonts w:ascii="Times New Roman" w:hAnsi="Times New Roman"/>
          <w:sz w:val="28"/>
        </w:rPr>
        <w:t xml:space="preserve">в круглосуточном стационаре с </w:t>
      </w:r>
      <w:r w:rsidR="0011000F" w:rsidRPr="0011000F">
        <w:rPr>
          <w:rFonts w:ascii="Times New Roman" w:hAnsi="Times New Roman"/>
          <w:sz w:val="28"/>
        </w:rPr>
        <w:t>263 до 265</w:t>
      </w:r>
      <w:r w:rsidRPr="0011000F">
        <w:rPr>
          <w:rFonts w:ascii="Times New Roman" w:hAnsi="Times New Roman"/>
          <w:sz w:val="28"/>
        </w:rPr>
        <w:t xml:space="preserve">, в дневном – с </w:t>
      </w:r>
      <w:r w:rsidR="0011000F" w:rsidRPr="0011000F">
        <w:rPr>
          <w:rFonts w:ascii="Times New Roman" w:hAnsi="Times New Roman"/>
          <w:sz w:val="28"/>
        </w:rPr>
        <w:t>299</w:t>
      </w:r>
      <w:r w:rsidRPr="0011000F">
        <w:rPr>
          <w:rFonts w:ascii="Times New Roman" w:hAnsi="Times New Roman"/>
          <w:sz w:val="28"/>
        </w:rPr>
        <w:t xml:space="preserve"> до </w:t>
      </w:r>
      <w:r w:rsidR="0011000F" w:rsidRPr="0011000F">
        <w:rPr>
          <w:rFonts w:ascii="Times New Roman" w:hAnsi="Times New Roman"/>
          <w:sz w:val="28"/>
        </w:rPr>
        <w:t>310</w:t>
      </w:r>
      <w:r w:rsidRPr="0011000F">
        <w:rPr>
          <w:rFonts w:ascii="Times New Roman" w:hAnsi="Times New Roman"/>
          <w:sz w:val="28"/>
        </w:rPr>
        <w:t>.</w:t>
      </w:r>
      <w:r w:rsidR="00625DC8" w:rsidRPr="00625DC8">
        <w:rPr>
          <w:rFonts w:ascii="Times New Roman" w:hAnsi="Times New Roman"/>
          <w:sz w:val="28"/>
        </w:rPr>
        <w:t xml:space="preserve"> </w:t>
      </w:r>
      <w:r w:rsidR="0011000F">
        <w:rPr>
          <w:rFonts w:ascii="Times New Roman" w:hAnsi="Times New Roman"/>
          <w:sz w:val="28"/>
        </w:rPr>
        <w:t>В</w:t>
      </w:r>
      <w:r w:rsidR="0011000F" w:rsidRPr="00A4737A">
        <w:rPr>
          <w:rFonts w:ascii="Times New Roman" w:hAnsi="Times New Roman"/>
          <w:sz w:val="28"/>
        </w:rPr>
        <w:t xml:space="preserve"> дневном стационаре</w:t>
      </w:r>
      <w:r w:rsidR="0011000F" w:rsidRPr="006B22AF">
        <w:rPr>
          <w:rFonts w:ascii="Times New Roman" w:hAnsi="Times New Roman"/>
          <w:sz w:val="28"/>
        </w:rPr>
        <w:t xml:space="preserve"> </w:t>
      </w:r>
      <w:r w:rsidR="0011000F">
        <w:rPr>
          <w:rFonts w:ascii="Times New Roman" w:hAnsi="Times New Roman"/>
          <w:sz w:val="28"/>
        </w:rPr>
        <w:t>и</w:t>
      </w:r>
      <w:r w:rsidR="00625DC8" w:rsidRPr="00A4737A">
        <w:rPr>
          <w:rFonts w:ascii="Times New Roman" w:hAnsi="Times New Roman"/>
          <w:sz w:val="28"/>
        </w:rPr>
        <w:t>з 99 возможных МНН</w:t>
      </w:r>
      <w:r w:rsidR="00625DC8">
        <w:rPr>
          <w:rFonts w:ascii="Times New Roman" w:hAnsi="Times New Roman"/>
          <w:sz w:val="28"/>
        </w:rPr>
        <w:t xml:space="preserve"> лекарственных средств</w:t>
      </w:r>
      <w:r w:rsidR="00625DC8" w:rsidRPr="00A4737A">
        <w:rPr>
          <w:rFonts w:ascii="Times New Roman" w:hAnsi="Times New Roman"/>
          <w:sz w:val="28"/>
        </w:rPr>
        <w:t xml:space="preserve">, доступных к применению для противоопухолевого лечения, </w:t>
      </w:r>
      <w:r w:rsidR="00625DC8" w:rsidRPr="006B22AF">
        <w:rPr>
          <w:rFonts w:ascii="Times New Roman" w:hAnsi="Times New Roman"/>
          <w:sz w:val="28"/>
        </w:rPr>
        <w:t xml:space="preserve">использовалось </w:t>
      </w:r>
      <w:r w:rsidR="00625DC8">
        <w:rPr>
          <w:rFonts w:ascii="Times New Roman" w:hAnsi="Times New Roman"/>
          <w:sz w:val="28"/>
        </w:rPr>
        <w:t>75</w:t>
      </w:r>
      <w:r w:rsidR="00625DC8" w:rsidRPr="006B22AF">
        <w:rPr>
          <w:rFonts w:ascii="Times New Roman" w:hAnsi="Times New Roman"/>
          <w:sz w:val="28"/>
        </w:rPr>
        <w:t xml:space="preserve"> МНН, в</w:t>
      </w:r>
      <w:r w:rsidR="00625DC8">
        <w:rPr>
          <w:rFonts w:ascii="Times New Roman" w:hAnsi="Times New Roman"/>
          <w:sz w:val="28"/>
        </w:rPr>
        <w:t xml:space="preserve"> круглосуточном стационаре </w:t>
      </w:r>
      <w:r w:rsidR="00625DC8" w:rsidRPr="006B22AF">
        <w:rPr>
          <w:rFonts w:ascii="Times New Roman" w:hAnsi="Times New Roman"/>
          <w:sz w:val="28"/>
        </w:rPr>
        <w:t xml:space="preserve">– </w:t>
      </w:r>
      <w:r w:rsidR="00625DC8">
        <w:rPr>
          <w:rFonts w:ascii="Times New Roman" w:hAnsi="Times New Roman"/>
          <w:sz w:val="28"/>
        </w:rPr>
        <w:t>49</w:t>
      </w:r>
      <w:r w:rsidR="00625DC8" w:rsidRPr="006B22AF">
        <w:rPr>
          <w:rFonts w:ascii="Times New Roman" w:hAnsi="Times New Roman"/>
          <w:sz w:val="28"/>
        </w:rPr>
        <w:t xml:space="preserve"> из </w:t>
      </w:r>
      <w:r w:rsidR="00625DC8">
        <w:rPr>
          <w:rFonts w:ascii="Times New Roman" w:hAnsi="Times New Roman"/>
          <w:sz w:val="28"/>
        </w:rPr>
        <w:t>62 возможных</w:t>
      </w:r>
      <w:r w:rsidR="00625DC8" w:rsidRPr="006B22AF">
        <w:rPr>
          <w:rFonts w:ascii="Times New Roman" w:hAnsi="Times New Roman"/>
          <w:sz w:val="28"/>
        </w:rPr>
        <w:t>.</w:t>
      </w:r>
      <w:r w:rsidR="00625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DC8" w:rsidRPr="00C64C5D" w:rsidRDefault="0054529F" w:rsidP="00625D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Значимым</w:t>
      </w:r>
      <w:r w:rsidR="00CA7B10" w:rsidRPr="00507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направлением</w:t>
      </w:r>
      <w:r w:rsidR="00CA7B10" w:rsidRPr="00507749">
        <w:rPr>
          <w:rFonts w:ascii="Times New Roman" w:hAnsi="Times New Roman" w:cs="Times New Roman"/>
          <w:sz w:val="28"/>
          <w:szCs w:val="28"/>
        </w:rPr>
        <w:t xml:space="preserve"> работы по обеспечению качества оказания медицинской помощи пациентам с онкологическими заболеваниями является проведение экспертного контроля. </w:t>
      </w:r>
      <w:r w:rsidR="00625DC8">
        <w:rPr>
          <w:rFonts w:ascii="Times New Roman" w:hAnsi="Times New Roman" w:cs="Times New Roman"/>
          <w:sz w:val="28"/>
          <w:szCs w:val="28"/>
        </w:rPr>
        <w:t>По итогам 7 месяцев 2021</w:t>
      </w:r>
      <w:r w:rsidR="00CA7B10" w:rsidRPr="00507749">
        <w:rPr>
          <w:rFonts w:ascii="Times New Roman" w:hAnsi="Times New Roman" w:cs="Times New Roman"/>
          <w:sz w:val="28"/>
          <w:szCs w:val="28"/>
        </w:rPr>
        <w:t xml:space="preserve"> год</w:t>
      </w:r>
      <w:r w:rsidR="00625DC8">
        <w:rPr>
          <w:rFonts w:ascii="Times New Roman" w:hAnsi="Times New Roman" w:cs="Times New Roman"/>
          <w:sz w:val="28"/>
          <w:szCs w:val="28"/>
        </w:rPr>
        <w:t>а</w:t>
      </w:r>
      <w:r w:rsidR="00CA7B10" w:rsidRPr="00507749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625DC8">
        <w:rPr>
          <w:rFonts w:ascii="Times New Roman" w:hAnsi="Times New Roman" w:cs="Times New Roman"/>
          <w:sz w:val="28"/>
          <w:szCs w:val="28"/>
        </w:rPr>
        <w:t>74,6</w:t>
      </w:r>
      <w:r w:rsidR="00CA7B10" w:rsidRPr="00507749">
        <w:rPr>
          <w:rFonts w:ascii="Times New Roman" w:hAnsi="Times New Roman" w:cs="Times New Roman"/>
          <w:sz w:val="28"/>
          <w:szCs w:val="28"/>
        </w:rPr>
        <w:t xml:space="preserve"> тыс</w:t>
      </w:r>
      <w:r w:rsidR="00CA7B10">
        <w:rPr>
          <w:rFonts w:ascii="Times New Roman" w:hAnsi="Times New Roman" w:cs="Times New Roman"/>
          <w:sz w:val="28"/>
          <w:szCs w:val="28"/>
        </w:rPr>
        <w:t>яч</w:t>
      </w:r>
      <w:r w:rsidR="00CA7B10" w:rsidRPr="00507749">
        <w:rPr>
          <w:rFonts w:ascii="Times New Roman" w:hAnsi="Times New Roman" w:cs="Times New Roman"/>
          <w:sz w:val="28"/>
          <w:szCs w:val="28"/>
        </w:rPr>
        <w:t xml:space="preserve"> экспертиз, </w:t>
      </w:r>
      <w:r w:rsidR="00625DC8" w:rsidRPr="00C64C5D">
        <w:rPr>
          <w:rFonts w:ascii="Times New Roman" w:hAnsi="Times New Roman" w:cs="Times New Roman"/>
          <w:sz w:val="28"/>
          <w:szCs w:val="28"/>
        </w:rPr>
        <w:t>что составило 70% от объема экспертиз 2020 года</w:t>
      </w:r>
      <w:r w:rsidR="00CA7B10" w:rsidRPr="00C64C5D">
        <w:rPr>
          <w:rFonts w:ascii="Times New Roman" w:hAnsi="Times New Roman" w:cs="Times New Roman"/>
          <w:sz w:val="28"/>
          <w:szCs w:val="28"/>
        </w:rPr>
        <w:t xml:space="preserve">. </w:t>
      </w:r>
      <w:r w:rsidR="00625DC8" w:rsidRPr="00C64C5D">
        <w:rPr>
          <w:rFonts w:ascii="Times New Roman" w:hAnsi="Times New Roman" w:cs="Times New Roman"/>
          <w:sz w:val="28"/>
          <w:szCs w:val="28"/>
        </w:rPr>
        <w:t>В структуре дефектов при проведении медико-экономической экспертизы в 2021 году на перво</w:t>
      </w:r>
      <w:r w:rsidR="00C64C5D" w:rsidRPr="00C64C5D">
        <w:rPr>
          <w:rFonts w:ascii="Times New Roman" w:hAnsi="Times New Roman" w:cs="Times New Roman"/>
          <w:sz w:val="28"/>
          <w:szCs w:val="28"/>
        </w:rPr>
        <w:t>м</w:t>
      </w:r>
      <w:r w:rsidR="00625DC8" w:rsidRPr="00C64C5D">
        <w:rPr>
          <w:rFonts w:ascii="Times New Roman" w:hAnsi="Times New Roman" w:cs="Times New Roman"/>
          <w:sz w:val="28"/>
          <w:szCs w:val="28"/>
        </w:rPr>
        <w:t xml:space="preserve"> мест</w:t>
      </w:r>
      <w:r w:rsidR="00C64C5D" w:rsidRPr="00C64C5D">
        <w:rPr>
          <w:rFonts w:ascii="Times New Roman" w:hAnsi="Times New Roman" w:cs="Times New Roman"/>
          <w:sz w:val="28"/>
          <w:szCs w:val="28"/>
        </w:rPr>
        <w:t>е</w:t>
      </w:r>
      <w:r w:rsidR="00625DC8" w:rsidRPr="00C64C5D">
        <w:rPr>
          <w:rFonts w:ascii="Times New Roman" w:hAnsi="Times New Roman" w:cs="Times New Roman"/>
          <w:sz w:val="28"/>
          <w:szCs w:val="28"/>
        </w:rPr>
        <w:t xml:space="preserve"> </w:t>
      </w:r>
      <w:r w:rsidR="00C64C5D" w:rsidRPr="00C64C5D">
        <w:rPr>
          <w:rFonts w:ascii="Times New Roman" w:hAnsi="Times New Roman" w:cs="Times New Roman"/>
          <w:sz w:val="28"/>
          <w:szCs w:val="28"/>
        </w:rPr>
        <w:t>-</w:t>
      </w:r>
      <w:r w:rsidR="00625DC8" w:rsidRPr="00C64C5D">
        <w:rPr>
          <w:rFonts w:ascii="Times New Roman" w:hAnsi="Times New Roman" w:cs="Times New Roman"/>
          <w:sz w:val="28"/>
          <w:szCs w:val="28"/>
        </w:rPr>
        <w:t xml:space="preserve"> несоответствие данных первичной медицинской документации данным реестра счетов </w:t>
      </w:r>
      <w:r w:rsidR="00C64C5D" w:rsidRPr="00C64C5D">
        <w:rPr>
          <w:rFonts w:ascii="Times New Roman" w:hAnsi="Times New Roman" w:cs="Times New Roman"/>
          <w:sz w:val="28"/>
          <w:szCs w:val="28"/>
        </w:rPr>
        <w:t>(</w:t>
      </w:r>
      <w:r w:rsidR="00625DC8" w:rsidRPr="00C64C5D">
        <w:rPr>
          <w:rFonts w:ascii="Times New Roman" w:hAnsi="Times New Roman" w:cs="Times New Roman"/>
          <w:sz w:val="28"/>
          <w:szCs w:val="28"/>
        </w:rPr>
        <w:t>28%</w:t>
      </w:r>
      <w:r w:rsidR="00C64C5D" w:rsidRPr="00C64C5D">
        <w:rPr>
          <w:rFonts w:ascii="Times New Roman" w:hAnsi="Times New Roman" w:cs="Times New Roman"/>
          <w:sz w:val="28"/>
          <w:szCs w:val="28"/>
        </w:rPr>
        <w:t>)</w:t>
      </w:r>
      <w:r w:rsidR="00625DC8" w:rsidRPr="00C64C5D">
        <w:rPr>
          <w:rFonts w:ascii="Times New Roman" w:hAnsi="Times New Roman" w:cs="Times New Roman"/>
          <w:sz w:val="28"/>
          <w:szCs w:val="28"/>
        </w:rPr>
        <w:t xml:space="preserve">, на втором месте </w:t>
      </w:r>
      <w:r w:rsidR="00C64C5D" w:rsidRPr="00C64C5D">
        <w:rPr>
          <w:rFonts w:ascii="Times New Roman" w:hAnsi="Times New Roman" w:cs="Times New Roman"/>
          <w:sz w:val="28"/>
          <w:szCs w:val="28"/>
        </w:rPr>
        <w:t xml:space="preserve">- </w:t>
      </w:r>
      <w:r w:rsidR="00625DC8" w:rsidRPr="00C64C5D">
        <w:rPr>
          <w:rFonts w:ascii="Times New Roman" w:hAnsi="Times New Roman" w:cs="Times New Roman"/>
          <w:sz w:val="28"/>
          <w:szCs w:val="28"/>
        </w:rPr>
        <w:t xml:space="preserve">дефекты оформления медицинской документации </w:t>
      </w:r>
      <w:r w:rsidR="00C64C5D" w:rsidRPr="00C64C5D">
        <w:rPr>
          <w:rFonts w:ascii="Times New Roman" w:hAnsi="Times New Roman" w:cs="Times New Roman"/>
          <w:sz w:val="28"/>
          <w:szCs w:val="28"/>
        </w:rPr>
        <w:t>(</w:t>
      </w:r>
      <w:r w:rsidR="00625DC8" w:rsidRPr="00C64C5D">
        <w:rPr>
          <w:rFonts w:ascii="Times New Roman" w:hAnsi="Times New Roman" w:cs="Times New Roman"/>
          <w:sz w:val="28"/>
          <w:szCs w:val="28"/>
        </w:rPr>
        <w:t>25%</w:t>
      </w:r>
      <w:r w:rsidR="00C64C5D" w:rsidRPr="00C64C5D">
        <w:rPr>
          <w:rFonts w:ascii="Times New Roman" w:hAnsi="Times New Roman" w:cs="Times New Roman"/>
          <w:sz w:val="28"/>
          <w:szCs w:val="28"/>
        </w:rPr>
        <w:t>)</w:t>
      </w:r>
      <w:r w:rsidR="00625DC8" w:rsidRPr="00C64C5D">
        <w:rPr>
          <w:rFonts w:ascii="Times New Roman" w:hAnsi="Times New Roman" w:cs="Times New Roman"/>
          <w:sz w:val="28"/>
          <w:szCs w:val="28"/>
        </w:rPr>
        <w:t>. Доля нарушений, связанных с отсутствием информированного добровольного согласия и непредставлением медицинской документации по запросу СМО  составила 22% и 15% соответственно.</w:t>
      </w:r>
    </w:p>
    <w:p w:rsidR="00625DC8" w:rsidRPr="00C64C5D" w:rsidRDefault="00625DC8" w:rsidP="0062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5D">
        <w:rPr>
          <w:rFonts w:ascii="Times New Roman" w:hAnsi="Times New Roman" w:cs="Times New Roman"/>
          <w:sz w:val="28"/>
          <w:szCs w:val="28"/>
        </w:rPr>
        <w:t xml:space="preserve">В структуре дефектов качества медицинской помощи </w:t>
      </w:r>
      <w:r w:rsidR="00C64C5D" w:rsidRPr="00C64C5D">
        <w:rPr>
          <w:rFonts w:ascii="Times New Roman" w:hAnsi="Times New Roman" w:cs="Times New Roman"/>
          <w:sz w:val="28"/>
          <w:szCs w:val="28"/>
        </w:rPr>
        <w:t>за 7 месяцев</w:t>
      </w:r>
      <w:r w:rsidRPr="00C64C5D">
        <w:rPr>
          <w:rFonts w:ascii="Times New Roman" w:hAnsi="Times New Roman" w:cs="Times New Roman"/>
          <w:sz w:val="28"/>
          <w:szCs w:val="28"/>
        </w:rPr>
        <w:t xml:space="preserve"> 202</w:t>
      </w:r>
      <w:r w:rsidR="00C64C5D" w:rsidRPr="00C64C5D">
        <w:rPr>
          <w:rFonts w:ascii="Times New Roman" w:hAnsi="Times New Roman" w:cs="Times New Roman"/>
          <w:sz w:val="28"/>
          <w:szCs w:val="28"/>
        </w:rPr>
        <w:t>1 г.</w:t>
      </w:r>
      <w:r w:rsidRPr="00C64C5D">
        <w:rPr>
          <w:rFonts w:ascii="Times New Roman" w:hAnsi="Times New Roman" w:cs="Times New Roman"/>
          <w:sz w:val="28"/>
          <w:szCs w:val="28"/>
        </w:rPr>
        <w:t xml:space="preserve"> лидиру</w:t>
      </w:r>
      <w:r w:rsidR="005F15D9">
        <w:rPr>
          <w:rFonts w:ascii="Times New Roman" w:hAnsi="Times New Roman" w:cs="Times New Roman"/>
          <w:sz w:val="28"/>
          <w:szCs w:val="28"/>
        </w:rPr>
        <w:t>ют</w:t>
      </w:r>
      <w:r w:rsidRPr="00C64C5D">
        <w:rPr>
          <w:rFonts w:ascii="Times New Roman" w:hAnsi="Times New Roman" w:cs="Times New Roman"/>
          <w:sz w:val="28"/>
          <w:szCs w:val="28"/>
        </w:rPr>
        <w:t xml:space="preserve">т </w:t>
      </w:r>
      <w:r w:rsidR="005F15D9">
        <w:rPr>
          <w:rFonts w:ascii="Times New Roman" w:hAnsi="Times New Roman" w:cs="Times New Roman"/>
          <w:sz w:val="28"/>
          <w:szCs w:val="28"/>
        </w:rPr>
        <w:t>невыполнение отдельных диагностических и лечебных мероприятий</w:t>
      </w:r>
      <w:r w:rsidRPr="00C64C5D">
        <w:rPr>
          <w:rFonts w:ascii="Times New Roman" w:hAnsi="Times New Roman" w:cs="Times New Roman"/>
          <w:sz w:val="28"/>
          <w:szCs w:val="28"/>
        </w:rPr>
        <w:t>, не повлиявшее на состояние здоровья пациент</w:t>
      </w:r>
      <w:r w:rsidR="005F15D9">
        <w:rPr>
          <w:rFonts w:ascii="Times New Roman" w:hAnsi="Times New Roman" w:cs="Times New Roman"/>
          <w:sz w:val="28"/>
          <w:szCs w:val="28"/>
        </w:rPr>
        <w:t>ов,</w:t>
      </w:r>
      <w:r w:rsidRPr="00C64C5D">
        <w:rPr>
          <w:rFonts w:ascii="Times New Roman" w:hAnsi="Times New Roman" w:cs="Times New Roman"/>
          <w:sz w:val="28"/>
          <w:szCs w:val="28"/>
        </w:rPr>
        <w:t xml:space="preserve"> - 6</w:t>
      </w:r>
      <w:r w:rsidR="00C64C5D" w:rsidRPr="00C64C5D">
        <w:rPr>
          <w:rFonts w:ascii="Times New Roman" w:hAnsi="Times New Roman" w:cs="Times New Roman"/>
          <w:sz w:val="28"/>
          <w:szCs w:val="28"/>
        </w:rPr>
        <w:t>6</w:t>
      </w:r>
      <w:r w:rsidR="005F15D9">
        <w:rPr>
          <w:rFonts w:ascii="Times New Roman" w:hAnsi="Times New Roman" w:cs="Times New Roman"/>
          <w:sz w:val="28"/>
          <w:szCs w:val="28"/>
        </w:rPr>
        <w:t xml:space="preserve">%, а также </w:t>
      </w:r>
      <w:r w:rsidRPr="00C64C5D">
        <w:rPr>
          <w:rFonts w:ascii="Times New Roman" w:hAnsi="Times New Roman" w:cs="Times New Roman"/>
          <w:sz w:val="28"/>
          <w:szCs w:val="28"/>
        </w:rPr>
        <w:t xml:space="preserve">дефекты оформления медицинской документации - </w:t>
      </w:r>
      <w:r w:rsidR="00C64C5D" w:rsidRPr="00C64C5D">
        <w:rPr>
          <w:rFonts w:ascii="Times New Roman" w:hAnsi="Times New Roman" w:cs="Times New Roman"/>
          <w:sz w:val="28"/>
          <w:szCs w:val="28"/>
        </w:rPr>
        <w:t xml:space="preserve">5% </w:t>
      </w:r>
      <w:r w:rsidRPr="00C64C5D">
        <w:rPr>
          <w:rFonts w:ascii="Times New Roman" w:hAnsi="Times New Roman" w:cs="Times New Roman"/>
          <w:sz w:val="28"/>
          <w:szCs w:val="28"/>
        </w:rPr>
        <w:t xml:space="preserve">и отсутствие информированного добровольного согласия </w:t>
      </w:r>
      <w:r w:rsidR="00C64C5D" w:rsidRPr="00C64C5D">
        <w:rPr>
          <w:rFonts w:ascii="Times New Roman" w:hAnsi="Times New Roman" w:cs="Times New Roman"/>
          <w:sz w:val="28"/>
          <w:szCs w:val="28"/>
        </w:rPr>
        <w:t>–</w:t>
      </w:r>
      <w:r w:rsidRPr="00C64C5D">
        <w:rPr>
          <w:rFonts w:ascii="Times New Roman" w:hAnsi="Times New Roman" w:cs="Times New Roman"/>
          <w:sz w:val="28"/>
          <w:szCs w:val="28"/>
        </w:rPr>
        <w:t xml:space="preserve"> </w:t>
      </w:r>
      <w:r w:rsidR="00C64C5D" w:rsidRPr="00C64C5D">
        <w:rPr>
          <w:rFonts w:ascii="Times New Roman" w:hAnsi="Times New Roman" w:cs="Times New Roman"/>
          <w:sz w:val="28"/>
          <w:szCs w:val="28"/>
        </w:rPr>
        <w:t>0,1</w:t>
      </w:r>
      <w:r w:rsidRPr="00C64C5D">
        <w:rPr>
          <w:rFonts w:ascii="Times New Roman" w:hAnsi="Times New Roman" w:cs="Times New Roman"/>
          <w:sz w:val="28"/>
          <w:szCs w:val="28"/>
        </w:rPr>
        <w:t>%.</w:t>
      </w:r>
    </w:p>
    <w:p w:rsidR="00625DC8" w:rsidRDefault="00625DC8" w:rsidP="0062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C5D">
        <w:rPr>
          <w:rFonts w:ascii="Times New Roman" w:hAnsi="Times New Roman" w:cs="Times New Roman"/>
          <w:sz w:val="28"/>
          <w:szCs w:val="28"/>
        </w:rPr>
        <w:t xml:space="preserve">При этом в динамике за 5 лет доля дефектов, выявляемых при контрольно-экспертных мероприятиях по профилю онкология, снижается и меньше </w:t>
      </w:r>
      <w:proofErr w:type="spellStart"/>
      <w:r w:rsidRPr="00C64C5D">
        <w:rPr>
          <w:rFonts w:ascii="Times New Roman" w:hAnsi="Times New Roman" w:cs="Times New Roman"/>
          <w:sz w:val="28"/>
          <w:szCs w:val="28"/>
        </w:rPr>
        <w:t>среднеобластных</w:t>
      </w:r>
      <w:proofErr w:type="spellEnd"/>
      <w:r w:rsidRPr="00C64C5D">
        <w:rPr>
          <w:rFonts w:ascii="Times New Roman" w:hAnsi="Times New Roman" w:cs="Times New Roman"/>
          <w:sz w:val="28"/>
          <w:szCs w:val="28"/>
        </w:rPr>
        <w:t xml:space="preserve"> значений</w:t>
      </w:r>
      <w:r w:rsidR="00C64C5D">
        <w:rPr>
          <w:rFonts w:ascii="Times New Roman" w:hAnsi="Times New Roman" w:cs="Times New Roman"/>
          <w:sz w:val="28"/>
          <w:szCs w:val="28"/>
        </w:rPr>
        <w:t>:</w:t>
      </w:r>
      <w:r w:rsidRPr="00C64C5D">
        <w:rPr>
          <w:rFonts w:ascii="Times New Roman" w:hAnsi="Times New Roman" w:cs="Times New Roman"/>
          <w:sz w:val="28"/>
          <w:szCs w:val="28"/>
        </w:rPr>
        <w:t xml:space="preserve"> по ЭКМП-5%, по МЭЭ -1%.</w:t>
      </w:r>
    </w:p>
    <w:p w:rsidR="00CB7AB2" w:rsidRPr="00CB7AB2" w:rsidRDefault="00CB7AB2" w:rsidP="00CB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7AB2">
        <w:rPr>
          <w:rFonts w:ascii="Times New Roman" w:hAnsi="Times New Roman" w:cs="Times New Roman"/>
          <w:sz w:val="28"/>
          <w:szCs w:val="28"/>
        </w:rPr>
        <w:t xml:space="preserve">По решению Координационного совета страховым медицинским организациям поручено обеспечить своевременное проведение экспертных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профилю «Онкология» </w:t>
      </w:r>
      <w:r w:rsidRPr="00CB7AB2">
        <w:rPr>
          <w:rFonts w:ascii="Times New Roman" w:hAnsi="Times New Roman" w:cs="Times New Roman"/>
          <w:sz w:val="28"/>
          <w:szCs w:val="28"/>
        </w:rPr>
        <w:t xml:space="preserve">в объеме, в сроки и в порядке, установленные приказом </w:t>
      </w:r>
      <w:r w:rsidRPr="00CB7AB2">
        <w:rPr>
          <w:rFonts w:ascii="Times New Roman" w:hAnsi="Times New Roman" w:cs="Times New Roman"/>
          <w:bCs/>
          <w:sz w:val="28"/>
          <w:szCs w:val="28"/>
        </w:rPr>
        <w:t xml:space="preserve">Минздрава России от 19.03.2021 </w:t>
      </w:r>
      <w:r w:rsidRPr="00CB7AB2">
        <w:rPr>
          <w:rFonts w:ascii="Times New Roman" w:hAnsi="Times New Roman" w:cs="Times New Roman"/>
          <w:sz w:val="28"/>
          <w:szCs w:val="28"/>
        </w:rPr>
        <w:t>№ 231н</w:t>
      </w:r>
      <w:r w:rsidRPr="00CB7AB2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обеспечения».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Кроме того, Минздравом Челябинской области и территориальным фондом ОМС будет рассмотрен вопрос об установлении </w:t>
      </w:r>
      <w:r w:rsidRPr="00CB7AB2">
        <w:rPr>
          <w:rFonts w:ascii="Times New Roman" w:hAnsi="Times New Roman" w:cs="Times New Roman"/>
          <w:sz w:val="28"/>
          <w:szCs w:val="28"/>
        </w:rPr>
        <w:t>тарифа на проведение</w:t>
      </w:r>
      <w:r w:rsidRPr="00CB7A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онкологического консилиума, в том числе </w:t>
      </w:r>
      <w:r w:rsidRPr="00CB7AB2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Pr="00CB7AB2">
        <w:rPr>
          <w:rFonts w:ascii="Times New Roman" w:hAnsi="Times New Roman" w:cs="Times New Roman"/>
          <w:sz w:val="28"/>
          <w:szCs w:val="28"/>
        </w:rPr>
        <w:t>телемедицинских</w:t>
      </w:r>
      <w:proofErr w:type="spellEnd"/>
      <w:r w:rsidRPr="00CB7AB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CB7AB2" w:rsidRPr="00CB7AB2" w:rsidRDefault="00CB7AB2" w:rsidP="00CB7A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7AB2" w:rsidRPr="00C64C5D" w:rsidRDefault="00CB7AB2" w:rsidP="0062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DC8" w:rsidRDefault="00625DC8" w:rsidP="00CA7B10">
      <w:pPr>
        <w:spacing w:after="0" w:line="240" w:lineRule="auto"/>
        <w:ind w:firstLine="851"/>
        <w:jc w:val="both"/>
        <w:rPr>
          <w:szCs w:val="28"/>
        </w:rPr>
      </w:pPr>
    </w:p>
    <w:sectPr w:rsidR="00625DC8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7B10"/>
    <w:rsid w:val="00093146"/>
    <w:rsid w:val="0011000F"/>
    <w:rsid w:val="001D647B"/>
    <w:rsid w:val="00223858"/>
    <w:rsid w:val="003C0197"/>
    <w:rsid w:val="004600DB"/>
    <w:rsid w:val="00541740"/>
    <w:rsid w:val="0054529F"/>
    <w:rsid w:val="005D6832"/>
    <w:rsid w:val="005F15D9"/>
    <w:rsid w:val="00625DC8"/>
    <w:rsid w:val="007743FE"/>
    <w:rsid w:val="008476FB"/>
    <w:rsid w:val="00851F70"/>
    <w:rsid w:val="00951EF1"/>
    <w:rsid w:val="00966203"/>
    <w:rsid w:val="00974D1D"/>
    <w:rsid w:val="009962B5"/>
    <w:rsid w:val="00B543C9"/>
    <w:rsid w:val="00C64C5D"/>
    <w:rsid w:val="00CA6E9F"/>
    <w:rsid w:val="00CA7B10"/>
    <w:rsid w:val="00CB7AB2"/>
    <w:rsid w:val="00DC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5261"/>
    <w:pPr>
      <w:ind w:left="720"/>
      <w:contextualSpacing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18</cp:revision>
  <dcterms:created xsi:type="dcterms:W3CDTF">2021-09-06T09:49:00Z</dcterms:created>
  <dcterms:modified xsi:type="dcterms:W3CDTF">2021-10-19T05:26:00Z</dcterms:modified>
</cp:coreProperties>
</file>