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B3A" w:rsidRDefault="00F24B3A" w:rsidP="00707B58">
      <w:pPr>
        <w:autoSpaceDE w:val="0"/>
        <w:autoSpaceDN w:val="0"/>
        <w:adjustRightInd w:val="0"/>
        <w:spacing w:after="0" w:line="240" w:lineRule="auto"/>
        <w:jc w:val="both"/>
        <w:rPr>
          <w:i/>
          <w:szCs w:val="28"/>
        </w:rPr>
      </w:pPr>
      <w:r w:rsidRPr="00F24B3A">
        <w:rPr>
          <w:b/>
          <w:color w:val="000000"/>
          <w:szCs w:val="28"/>
          <w:shd w:val="clear" w:color="auto" w:fill="FFFFFF"/>
        </w:rPr>
        <w:t xml:space="preserve">27.01.2022: </w:t>
      </w:r>
      <w:r w:rsidR="00B25D4A">
        <w:rPr>
          <w:b/>
          <w:color w:val="000000"/>
          <w:szCs w:val="28"/>
          <w:shd w:val="clear" w:color="auto" w:fill="FFFFFF"/>
        </w:rPr>
        <w:t>Итоги</w:t>
      </w:r>
      <w:r w:rsidRPr="00F24B3A">
        <w:rPr>
          <w:b/>
          <w:color w:val="000000"/>
          <w:szCs w:val="28"/>
          <w:shd w:val="clear" w:color="auto" w:fill="FFFFFF"/>
        </w:rPr>
        <w:t xml:space="preserve"> проведения </w:t>
      </w:r>
      <w:r w:rsidR="00B25D4A">
        <w:rPr>
          <w:b/>
          <w:color w:val="000000"/>
          <w:szCs w:val="28"/>
          <w:shd w:val="clear" w:color="auto" w:fill="FFFFFF"/>
        </w:rPr>
        <w:t>диспансеризации-2021</w:t>
      </w:r>
      <w:r w:rsidRPr="00F24B3A">
        <w:rPr>
          <w:b/>
          <w:color w:val="000000"/>
          <w:szCs w:val="28"/>
          <w:shd w:val="clear" w:color="auto" w:fill="FFFFFF"/>
        </w:rPr>
        <w:t xml:space="preserve"> </w:t>
      </w:r>
    </w:p>
    <w:p w:rsidR="00707B58" w:rsidRDefault="00707B58" w:rsidP="00D0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szCs w:val="28"/>
        </w:rPr>
      </w:pPr>
    </w:p>
    <w:p w:rsidR="001E1DC5" w:rsidRPr="00883093" w:rsidRDefault="00883093" w:rsidP="00D004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i/>
          <w:color w:val="000000"/>
          <w:szCs w:val="28"/>
          <w:shd w:val="clear" w:color="auto" w:fill="FFFFFF"/>
        </w:rPr>
      </w:pPr>
      <w:r w:rsidRPr="00883093">
        <w:rPr>
          <w:i/>
          <w:szCs w:val="28"/>
        </w:rPr>
        <w:t>На заседании к</w:t>
      </w:r>
      <w:r w:rsidRPr="00883093">
        <w:rPr>
          <w:i/>
          <w:color w:val="000000"/>
          <w:szCs w:val="28"/>
        </w:rPr>
        <w:t>оординационного совета по обеспечению и защите прав граждан в сфере обязательного медицинского страхования г</w:t>
      </w:r>
      <w:r w:rsidR="001E1DC5" w:rsidRPr="00883093">
        <w:rPr>
          <w:i/>
          <w:color w:val="000000"/>
          <w:szCs w:val="28"/>
          <w:shd w:val="clear" w:color="auto" w:fill="FFFFFF"/>
        </w:rPr>
        <w:t xml:space="preserve">лавный врач </w:t>
      </w:r>
      <w:r w:rsidR="001E1DC5" w:rsidRPr="00883093">
        <w:rPr>
          <w:i/>
          <w:szCs w:val="28"/>
        </w:rPr>
        <w:t>ГБУЗ «Челябинский областной центр общественного здоровья и медицинской профилактики» Ольга Агеева рассказала о</w:t>
      </w:r>
      <w:r w:rsidR="001E1DC5" w:rsidRPr="00883093">
        <w:rPr>
          <w:i/>
          <w:color w:val="000000"/>
          <w:szCs w:val="28"/>
          <w:shd w:val="clear" w:color="auto" w:fill="FFFFFF"/>
        </w:rPr>
        <w:t xml:space="preserve"> результатах диспансеризации определенных гру</w:t>
      </w:r>
      <w:proofErr w:type="gramStart"/>
      <w:r w:rsidR="001E1DC5" w:rsidRPr="00883093">
        <w:rPr>
          <w:i/>
          <w:color w:val="000000"/>
          <w:szCs w:val="28"/>
          <w:shd w:val="clear" w:color="auto" w:fill="FFFFFF"/>
        </w:rPr>
        <w:t>пп взр</w:t>
      </w:r>
      <w:proofErr w:type="gramEnd"/>
      <w:r w:rsidR="001E1DC5" w:rsidRPr="00883093">
        <w:rPr>
          <w:i/>
          <w:color w:val="000000"/>
          <w:szCs w:val="28"/>
          <w:shd w:val="clear" w:color="auto" w:fill="FFFFFF"/>
        </w:rPr>
        <w:t>ослого населения</w:t>
      </w:r>
      <w:r w:rsidR="00775FFF">
        <w:rPr>
          <w:i/>
          <w:color w:val="000000"/>
          <w:szCs w:val="28"/>
          <w:shd w:val="clear" w:color="auto" w:fill="FFFFFF"/>
        </w:rPr>
        <w:t xml:space="preserve"> </w:t>
      </w:r>
      <w:r w:rsidR="001E1DC5" w:rsidRPr="00883093">
        <w:rPr>
          <w:i/>
          <w:color w:val="000000"/>
          <w:szCs w:val="28"/>
          <w:shd w:val="clear" w:color="auto" w:fill="FFFFFF"/>
        </w:rPr>
        <w:t xml:space="preserve">и углубленной диспансеризации в 2021 г. </w:t>
      </w:r>
    </w:p>
    <w:p w:rsidR="00883093" w:rsidRDefault="00883093" w:rsidP="00D64EE5">
      <w:pPr>
        <w:spacing w:after="0" w:line="240" w:lineRule="auto"/>
        <w:ind w:firstLine="709"/>
        <w:jc w:val="both"/>
        <w:rPr>
          <w:rFonts w:eastAsia="Times New Roman"/>
          <w:szCs w:val="28"/>
        </w:rPr>
      </w:pPr>
    </w:p>
    <w:p w:rsidR="00D64EE5" w:rsidRPr="00B87F10" w:rsidRDefault="00D64EE5" w:rsidP="00D64EE5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B87F10">
        <w:rPr>
          <w:rFonts w:eastAsia="Times New Roman"/>
          <w:szCs w:val="28"/>
        </w:rPr>
        <w:t xml:space="preserve">В соответствии </w:t>
      </w:r>
      <w:r>
        <w:rPr>
          <w:rFonts w:eastAsia="Times New Roman"/>
          <w:szCs w:val="28"/>
        </w:rPr>
        <w:t>с планом на 2021 год д</w:t>
      </w:r>
      <w:r w:rsidRPr="00B87F10">
        <w:rPr>
          <w:rFonts w:eastAsia="Times New Roman"/>
          <w:szCs w:val="28"/>
        </w:rPr>
        <w:t xml:space="preserve">испансеризации </w:t>
      </w:r>
      <w:r w:rsidR="007212AD">
        <w:rPr>
          <w:rFonts w:eastAsia="Times New Roman"/>
          <w:szCs w:val="28"/>
        </w:rPr>
        <w:t>подлежало</w:t>
      </w:r>
      <w:r w:rsidR="007212AD" w:rsidRPr="00B87F10">
        <w:rPr>
          <w:rFonts w:eastAsia="Times New Roman"/>
          <w:szCs w:val="28"/>
        </w:rPr>
        <w:t xml:space="preserve"> </w:t>
      </w:r>
      <w:r w:rsidRPr="00B87F10">
        <w:rPr>
          <w:rFonts w:eastAsia="Times New Roman"/>
          <w:szCs w:val="28"/>
        </w:rPr>
        <w:t xml:space="preserve">454 347 человек, охват диспансеризацией составил 304 706 человек, </w:t>
      </w:r>
      <w:r w:rsidR="007212AD">
        <w:rPr>
          <w:rFonts w:eastAsia="Times New Roman"/>
          <w:szCs w:val="28"/>
        </w:rPr>
        <w:t>или 67</w:t>
      </w:r>
      <w:r w:rsidRPr="00B87F10">
        <w:rPr>
          <w:rFonts w:eastAsia="Times New Roman"/>
          <w:szCs w:val="28"/>
        </w:rPr>
        <w:t xml:space="preserve">% от </w:t>
      </w:r>
      <w:r w:rsidR="007212AD">
        <w:rPr>
          <w:rFonts w:eastAsia="Times New Roman"/>
          <w:szCs w:val="28"/>
        </w:rPr>
        <w:t>плана</w:t>
      </w:r>
      <w:r w:rsidRPr="00B87F10">
        <w:rPr>
          <w:rFonts w:eastAsia="Times New Roman"/>
          <w:szCs w:val="28"/>
        </w:rPr>
        <w:t>. В связи с неблагоприятными эпидемиологическими условиями, связанными с н</w:t>
      </w:r>
      <w:r w:rsidR="007212AD">
        <w:rPr>
          <w:rFonts w:eastAsia="Times New Roman"/>
          <w:szCs w:val="28"/>
        </w:rPr>
        <w:t xml:space="preserve">овой </w:t>
      </w:r>
      <w:proofErr w:type="spellStart"/>
      <w:r w:rsidR="007212AD">
        <w:rPr>
          <w:rFonts w:eastAsia="Times New Roman"/>
          <w:szCs w:val="28"/>
        </w:rPr>
        <w:t>коронавирусной</w:t>
      </w:r>
      <w:proofErr w:type="spellEnd"/>
      <w:r w:rsidR="007212AD">
        <w:rPr>
          <w:rFonts w:eastAsia="Times New Roman"/>
          <w:szCs w:val="28"/>
        </w:rPr>
        <w:t xml:space="preserve"> инфекцией</w:t>
      </w:r>
      <w:r w:rsidR="00433F15">
        <w:rPr>
          <w:rFonts w:eastAsia="Times New Roman"/>
          <w:szCs w:val="28"/>
        </w:rPr>
        <w:t>,</w:t>
      </w:r>
      <w:r w:rsidR="007212AD">
        <w:rPr>
          <w:rFonts w:eastAsia="Times New Roman"/>
          <w:szCs w:val="28"/>
        </w:rPr>
        <w:t xml:space="preserve"> </w:t>
      </w:r>
      <w:r w:rsidRPr="00B87F10">
        <w:rPr>
          <w:rFonts w:eastAsia="Times New Roman"/>
          <w:szCs w:val="28"/>
        </w:rPr>
        <w:t xml:space="preserve">в 2021 году </w:t>
      </w:r>
      <w:r w:rsidR="007212AD">
        <w:rPr>
          <w:rFonts w:eastAsia="Times New Roman"/>
          <w:szCs w:val="28"/>
        </w:rPr>
        <w:t>диспансеризация</w:t>
      </w:r>
      <w:r w:rsidR="007212AD" w:rsidRPr="00B87F10">
        <w:rPr>
          <w:rFonts w:eastAsia="Times New Roman"/>
          <w:szCs w:val="28"/>
        </w:rPr>
        <w:t xml:space="preserve"> определенных гру</w:t>
      </w:r>
      <w:proofErr w:type="gramStart"/>
      <w:r w:rsidR="007212AD" w:rsidRPr="00B87F10">
        <w:rPr>
          <w:rFonts w:eastAsia="Times New Roman"/>
          <w:szCs w:val="28"/>
        </w:rPr>
        <w:t>пп взр</w:t>
      </w:r>
      <w:proofErr w:type="gramEnd"/>
      <w:r w:rsidR="007212AD" w:rsidRPr="00B87F10">
        <w:rPr>
          <w:rFonts w:eastAsia="Times New Roman"/>
          <w:szCs w:val="28"/>
        </w:rPr>
        <w:t xml:space="preserve">ослого населения </w:t>
      </w:r>
      <w:r w:rsidR="007212AD">
        <w:rPr>
          <w:rFonts w:eastAsia="Times New Roman"/>
          <w:szCs w:val="28"/>
        </w:rPr>
        <w:t>проводилась в течение</w:t>
      </w:r>
      <w:r w:rsidRPr="00B87F10">
        <w:rPr>
          <w:rFonts w:eastAsia="Times New Roman"/>
          <w:szCs w:val="28"/>
        </w:rPr>
        <w:t xml:space="preserve"> 10 месяцев.</w:t>
      </w:r>
    </w:p>
    <w:p w:rsidR="00CF5662" w:rsidRDefault="00D64EE5" w:rsidP="00D64EE5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B87F10">
        <w:rPr>
          <w:rFonts w:eastAsia="Times New Roman"/>
          <w:szCs w:val="28"/>
        </w:rPr>
        <w:t>В проведении диспансеризации принимали участие 62 медицински</w:t>
      </w:r>
      <w:r w:rsidR="00433F15">
        <w:rPr>
          <w:rFonts w:eastAsia="Times New Roman"/>
          <w:szCs w:val="28"/>
        </w:rPr>
        <w:t>е организации.</w:t>
      </w:r>
      <w:r w:rsidRPr="00B87F10">
        <w:rPr>
          <w:rFonts w:eastAsia="Times New Roman"/>
          <w:szCs w:val="28"/>
        </w:rPr>
        <w:t xml:space="preserve"> </w:t>
      </w:r>
      <w:r w:rsidR="00433F15">
        <w:rPr>
          <w:rFonts w:eastAsia="Times New Roman"/>
          <w:szCs w:val="28"/>
        </w:rPr>
        <w:t>Т</w:t>
      </w:r>
      <w:r w:rsidR="00DB4E56">
        <w:rPr>
          <w:rFonts w:eastAsia="Times New Roman"/>
          <w:szCs w:val="28"/>
        </w:rPr>
        <w:t xml:space="preserve">акже использовались </w:t>
      </w:r>
      <w:r w:rsidRPr="00B87F10">
        <w:rPr>
          <w:rFonts w:eastAsia="Times New Roman"/>
          <w:szCs w:val="28"/>
        </w:rPr>
        <w:t>выездные формы работы</w:t>
      </w:r>
      <w:r w:rsidR="00DB4E56">
        <w:rPr>
          <w:rFonts w:eastAsia="Times New Roman"/>
          <w:szCs w:val="28"/>
        </w:rPr>
        <w:t xml:space="preserve"> (22 мобильных комплекса), что позволило </w:t>
      </w:r>
      <w:r w:rsidR="00433F15">
        <w:rPr>
          <w:rFonts w:eastAsia="Times New Roman"/>
          <w:szCs w:val="28"/>
        </w:rPr>
        <w:t xml:space="preserve">обследовать </w:t>
      </w:r>
      <w:r w:rsidRPr="00B87F10">
        <w:rPr>
          <w:rFonts w:eastAsia="Times New Roman"/>
          <w:szCs w:val="28"/>
        </w:rPr>
        <w:t xml:space="preserve">11 423 чел. </w:t>
      </w:r>
      <w:r w:rsidR="00DB4E56">
        <w:rPr>
          <w:rFonts w:eastAsia="Times New Roman"/>
          <w:szCs w:val="28"/>
        </w:rPr>
        <w:t>или</w:t>
      </w:r>
      <w:r w:rsidRPr="00B87F10">
        <w:rPr>
          <w:rFonts w:eastAsia="Times New Roman"/>
          <w:szCs w:val="28"/>
        </w:rPr>
        <w:t xml:space="preserve"> 3,7</w:t>
      </w:r>
      <w:r>
        <w:rPr>
          <w:rFonts w:eastAsia="Times New Roman"/>
          <w:szCs w:val="28"/>
        </w:rPr>
        <w:t xml:space="preserve"> </w:t>
      </w:r>
      <w:r w:rsidRPr="00B87F10">
        <w:rPr>
          <w:rFonts w:eastAsia="Times New Roman"/>
          <w:szCs w:val="28"/>
        </w:rPr>
        <w:t xml:space="preserve">% от </w:t>
      </w:r>
      <w:r w:rsidR="00DB4E56">
        <w:rPr>
          <w:rFonts w:eastAsia="Times New Roman"/>
          <w:szCs w:val="28"/>
        </w:rPr>
        <w:t>общего количества</w:t>
      </w:r>
      <w:r w:rsidRPr="00B87F10">
        <w:rPr>
          <w:rFonts w:eastAsia="Times New Roman"/>
          <w:szCs w:val="28"/>
        </w:rPr>
        <w:t xml:space="preserve">. </w:t>
      </w:r>
    </w:p>
    <w:p w:rsidR="00D64EE5" w:rsidRPr="00B87F10" w:rsidRDefault="00AB0483" w:rsidP="00D64EE5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В п</w:t>
      </w:r>
      <w:r w:rsidR="00D64EE5" w:rsidRPr="00B87F10">
        <w:rPr>
          <w:rFonts w:eastAsia="Times New Roman"/>
          <w:szCs w:val="28"/>
        </w:rPr>
        <w:t>оловозрастн</w:t>
      </w:r>
      <w:r w:rsidR="00B359AD">
        <w:rPr>
          <w:rFonts w:eastAsia="Times New Roman"/>
          <w:szCs w:val="28"/>
        </w:rPr>
        <w:t>ом</w:t>
      </w:r>
      <w:r w:rsidR="00D64EE5" w:rsidRPr="00B87F10">
        <w:rPr>
          <w:rFonts w:eastAsia="Times New Roman"/>
          <w:szCs w:val="28"/>
        </w:rPr>
        <w:t xml:space="preserve"> </w:t>
      </w:r>
      <w:r w:rsidR="00B359AD">
        <w:rPr>
          <w:rFonts w:eastAsia="Times New Roman"/>
          <w:szCs w:val="28"/>
        </w:rPr>
        <w:t xml:space="preserve">составе </w:t>
      </w:r>
      <w:r>
        <w:rPr>
          <w:rFonts w:eastAsia="Times New Roman"/>
          <w:szCs w:val="28"/>
        </w:rPr>
        <w:t>граждан</w:t>
      </w:r>
      <w:r w:rsidR="00B359AD">
        <w:rPr>
          <w:rFonts w:eastAsia="Times New Roman"/>
          <w:szCs w:val="28"/>
        </w:rPr>
        <w:t>, прошедших диспансеризацию, женщины</w:t>
      </w:r>
      <w:r>
        <w:rPr>
          <w:rFonts w:eastAsia="Times New Roman"/>
          <w:szCs w:val="28"/>
        </w:rPr>
        <w:t xml:space="preserve"> составили 63,4%, мужчины – 36,6%, граждане в возрасте </w:t>
      </w:r>
      <w:r w:rsidR="00D64EE5" w:rsidRPr="00B87F10">
        <w:rPr>
          <w:rFonts w:eastAsia="Times New Roman"/>
          <w:szCs w:val="28"/>
        </w:rPr>
        <w:t>18-34 лет – 10,3</w:t>
      </w:r>
      <w:r w:rsidR="00D64EE5">
        <w:rPr>
          <w:rFonts w:eastAsia="Times New Roman"/>
          <w:szCs w:val="28"/>
        </w:rPr>
        <w:t xml:space="preserve"> </w:t>
      </w:r>
      <w:r w:rsidR="00D64EE5" w:rsidRPr="00B87F10">
        <w:rPr>
          <w:rFonts w:eastAsia="Times New Roman"/>
          <w:szCs w:val="28"/>
        </w:rPr>
        <w:t>%, 35-60 лет – 44,4</w:t>
      </w:r>
      <w:r w:rsidR="00D64EE5">
        <w:rPr>
          <w:rFonts w:eastAsia="Times New Roman"/>
          <w:szCs w:val="28"/>
        </w:rPr>
        <w:t xml:space="preserve"> </w:t>
      </w:r>
      <w:r w:rsidR="00D64EE5" w:rsidRPr="00B87F10">
        <w:rPr>
          <w:rFonts w:eastAsia="Times New Roman"/>
          <w:szCs w:val="28"/>
        </w:rPr>
        <w:t>%, старше 60 лет – 45,3</w:t>
      </w:r>
      <w:r w:rsidR="00D64EE5">
        <w:rPr>
          <w:rFonts w:eastAsia="Times New Roman"/>
          <w:szCs w:val="28"/>
        </w:rPr>
        <w:t xml:space="preserve"> </w:t>
      </w:r>
      <w:r w:rsidR="00D64EE5" w:rsidRPr="00B87F10">
        <w:rPr>
          <w:rFonts w:eastAsia="Times New Roman"/>
          <w:szCs w:val="28"/>
        </w:rPr>
        <w:t>%.</w:t>
      </w:r>
    </w:p>
    <w:p w:rsidR="00D64EE5" w:rsidRPr="00B87F10" w:rsidRDefault="00E92AB7" w:rsidP="00D64EE5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По итогам диспансеризации</w:t>
      </w:r>
      <w:r w:rsidR="00D64EE5" w:rsidRPr="00B87F10">
        <w:rPr>
          <w:rFonts w:eastAsia="Times New Roman"/>
          <w:szCs w:val="28"/>
        </w:rPr>
        <w:t xml:space="preserve"> 19,3% </w:t>
      </w:r>
      <w:r>
        <w:rPr>
          <w:rFonts w:eastAsia="Times New Roman"/>
          <w:szCs w:val="28"/>
        </w:rPr>
        <w:t xml:space="preserve">граждан </w:t>
      </w:r>
      <w:r w:rsidR="00D64EE5" w:rsidRPr="00B87F10">
        <w:rPr>
          <w:rFonts w:eastAsia="Times New Roman"/>
          <w:szCs w:val="28"/>
        </w:rPr>
        <w:t>отнесены к первой группе здоровья, 11,2</w:t>
      </w:r>
      <w:r w:rsidR="00D64EE5">
        <w:rPr>
          <w:rFonts w:eastAsia="Times New Roman"/>
          <w:szCs w:val="28"/>
        </w:rPr>
        <w:t xml:space="preserve"> </w:t>
      </w:r>
      <w:r w:rsidR="00D64EE5" w:rsidRPr="00B87F10">
        <w:rPr>
          <w:rFonts w:eastAsia="Times New Roman"/>
          <w:szCs w:val="28"/>
        </w:rPr>
        <w:t>% – ко второй, к группе III</w:t>
      </w:r>
      <w:proofErr w:type="gramStart"/>
      <w:r w:rsidR="00D64EE5" w:rsidRPr="00B87F10">
        <w:rPr>
          <w:rFonts w:eastAsia="Times New Roman"/>
          <w:szCs w:val="28"/>
        </w:rPr>
        <w:t xml:space="preserve"> А</w:t>
      </w:r>
      <w:proofErr w:type="gramEnd"/>
      <w:r w:rsidR="00D64EE5" w:rsidRPr="00B87F10">
        <w:rPr>
          <w:rFonts w:eastAsia="Times New Roman"/>
          <w:szCs w:val="28"/>
        </w:rPr>
        <w:t xml:space="preserve"> – 59,8</w:t>
      </w:r>
      <w:r w:rsidR="00D64EE5">
        <w:rPr>
          <w:rFonts w:eastAsia="Times New Roman"/>
          <w:szCs w:val="28"/>
        </w:rPr>
        <w:t xml:space="preserve"> </w:t>
      </w:r>
      <w:r w:rsidR="00D64EE5" w:rsidRPr="00B87F10">
        <w:rPr>
          <w:rFonts w:eastAsia="Times New Roman"/>
          <w:szCs w:val="28"/>
        </w:rPr>
        <w:t>%, III Б – 9,7</w:t>
      </w:r>
      <w:r w:rsidR="00D64EE5">
        <w:rPr>
          <w:rFonts w:eastAsia="Times New Roman"/>
          <w:szCs w:val="28"/>
        </w:rPr>
        <w:t xml:space="preserve"> </w:t>
      </w:r>
      <w:r w:rsidR="00D64EE5" w:rsidRPr="00B87F10">
        <w:rPr>
          <w:rFonts w:eastAsia="Times New Roman"/>
          <w:szCs w:val="28"/>
        </w:rPr>
        <w:t>%.</w:t>
      </w:r>
      <w:r>
        <w:rPr>
          <w:rFonts w:eastAsia="Times New Roman"/>
          <w:szCs w:val="28"/>
        </w:rPr>
        <w:t xml:space="preserve"> На 2 этап для дополнительных обследований переведено </w:t>
      </w:r>
      <w:r w:rsidR="00D64EE5" w:rsidRPr="00B87F10">
        <w:rPr>
          <w:rFonts w:eastAsia="Times New Roman"/>
          <w:szCs w:val="28"/>
        </w:rPr>
        <w:t xml:space="preserve"> </w:t>
      </w:r>
      <w:r w:rsidR="00941D51" w:rsidRPr="00B87F10">
        <w:rPr>
          <w:rFonts w:eastAsia="Times New Roman"/>
          <w:szCs w:val="28"/>
        </w:rPr>
        <w:t>34,5</w:t>
      </w:r>
      <w:r w:rsidR="00941D51">
        <w:rPr>
          <w:rFonts w:eastAsia="Times New Roman"/>
          <w:szCs w:val="28"/>
        </w:rPr>
        <w:t xml:space="preserve"> </w:t>
      </w:r>
      <w:r w:rsidR="00941D51" w:rsidRPr="00B87F10">
        <w:rPr>
          <w:rFonts w:eastAsia="Times New Roman"/>
          <w:szCs w:val="28"/>
        </w:rPr>
        <w:t>%</w:t>
      </w:r>
      <w:r w:rsidR="00941D51">
        <w:rPr>
          <w:rFonts w:eastAsia="Times New Roman"/>
          <w:szCs w:val="28"/>
        </w:rPr>
        <w:t xml:space="preserve">,  или </w:t>
      </w:r>
      <w:r w:rsidRPr="00B87F10">
        <w:rPr>
          <w:rFonts w:eastAsia="Times New Roman"/>
          <w:szCs w:val="28"/>
        </w:rPr>
        <w:t>105 018 чел</w:t>
      </w:r>
      <w:r>
        <w:rPr>
          <w:rFonts w:eastAsia="Times New Roman"/>
          <w:szCs w:val="28"/>
        </w:rPr>
        <w:t>овек</w:t>
      </w:r>
      <w:r w:rsidRPr="00B87F10">
        <w:rPr>
          <w:rFonts w:eastAsia="Times New Roman"/>
          <w:szCs w:val="28"/>
        </w:rPr>
        <w:t>.</w:t>
      </w:r>
    </w:p>
    <w:p w:rsidR="00D64EE5" w:rsidRPr="00B87F10" w:rsidRDefault="005B24B2" w:rsidP="00D64EE5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В 2021 г. в</w:t>
      </w:r>
      <w:r w:rsidR="00D64EE5" w:rsidRPr="00B87F10">
        <w:rPr>
          <w:rFonts w:eastAsia="Times New Roman"/>
          <w:szCs w:val="28"/>
        </w:rPr>
        <w:t xml:space="preserve">первые выявлено 33 395 заболеваний, из них </w:t>
      </w:r>
      <w:r w:rsidRPr="00B87F10">
        <w:rPr>
          <w:rFonts w:eastAsia="Times New Roman"/>
          <w:szCs w:val="28"/>
        </w:rPr>
        <w:t xml:space="preserve">17 175 </w:t>
      </w:r>
      <w:r>
        <w:rPr>
          <w:rFonts w:eastAsia="Times New Roman"/>
          <w:szCs w:val="28"/>
        </w:rPr>
        <w:t xml:space="preserve">- </w:t>
      </w:r>
      <w:r w:rsidR="00D64EE5" w:rsidRPr="00B87F10">
        <w:rPr>
          <w:rFonts w:eastAsia="Times New Roman"/>
          <w:szCs w:val="28"/>
        </w:rPr>
        <w:t>хронические неинфекционные заболевания</w:t>
      </w:r>
      <w:r>
        <w:rPr>
          <w:rFonts w:eastAsia="Times New Roman"/>
          <w:szCs w:val="28"/>
        </w:rPr>
        <w:t xml:space="preserve">. </w:t>
      </w:r>
      <w:r w:rsidR="00165D24">
        <w:rPr>
          <w:rFonts w:eastAsia="Times New Roman"/>
          <w:szCs w:val="28"/>
        </w:rPr>
        <w:t>В их структуре</w:t>
      </w:r>
      <w:r w:rsidR="00D64EE5" w:rsidRPr="00B87F10">
        <w:rPr>
          <w:rFonts w:eastAsia="Times New Roman"/>
          <w:szCs w:val="28"/>
        </w:rPr>
        <w:t xml:space="preserve"> болезни системы кровообращения </w:t>
      </w:r>
      <w:r>
        <w:rPr>
          <w:rFonts w:eastAsia="Times New Roman"/>
          <w:szCs w:val="28"/>
        </w:rPr>
        <w:t>составили</w:t>
      </w:r>
      <w:r w:rsidR="00D64EE5" w:rsidRPr="00B87F10">
        <w:rPr>
          <w:rFonts w:eastAsia="Times New Roman"/>
          <w:szCs w:val="28"/>
        </w:rPr>
        <w:t xml:space="preserve"> </w:t>
      </w:r>
      <w:r w:rsidRPr="00B87F10">
        <w:rPr>
          <w:rFonts w:eastAsia="Times New Roman"/>
          <w:szCs w:val="28"/>
        </w:rPr>
        <w:t>73,4</w:t>
      </w:r>
      <w:r>
        <w:rPr>
          <w:rFonts w:eastAsia="Times New Roman"/>
          <w:szCs w:val="28"/>
        </w:rPr>
        <w:t xml:space="preserve"> % или</w:t>
      </w:r>
      <w:r w:rsidRPr="00B87F10">
        <w:rPr>
          <w:rFonts w:eastAsia="Times New Roman"/>
          <w:szCs w:val="28"/>
        </w:rPr>
        <w:t xml:space="preserve"> </w:t>
      </w:r>
      <w:r w:rsidR="00D64EE5" w:rsidRPr="00B87F10">
        <w:rPr>
          <w:rFonts w:eastAsia="Times New Roman"/>
          <w:szCs w:val="28"/>
        </w:rPr>
        <w:t>12</w:t>
      </w:r>
      <w:r>
        <w:rPr>
          <w:rFonts w:eastAsia="Times New Roman"/>
          <w:szCs w:val="28"/>
        </w:rPr>
        <w:t> </w:t>
      </w:r>
      <w:r w:rsidR="00D64EE5" w:rsidRPr="00B87F10">
        <w:rPr>
          <w:rFonts w:eastAsia="Times New Roman"/>
          <w:szCs w:val="28"/>
        </w:rPr>
        <w:t>604</w:t>
      </w:r>
      <w:r>
        <w:rPr>
          <w:rFonts w:eastAsia="Times New Roman"/>
          <w:szCs w:val="28"/>
        </w:rPr>
        <w:t xml:space="preserve"> случая</w:t>
      </w:r>
      <w:r w:rsidR="00D64EE5" w:rsidRPr="00B87F10">
        <w:rPr>
          <w:rFonts w:eastAsia="Times New Roman"/>
          <w:szCs w:val="28"/>
        </w:rPr>
        <w:t xml:space="preserve">, болезни органов дыхания – </w:t>
      </w:r>
      <w:r w:rsidRPr="00B87F10">
        <w:rPr>
          <w:rFonts w:eastAsia="Times New Roman"/>
          <w:szCs w:val="28"/>
        </w:rPr>
        <w:t>21,8%</w:t>
      </w:r>
      <w:r>
        <w:rPr>
          <w:rFonts w:eastAsia="Times New Roman"/>
          <w:szCs w:val="28"/>
        </w:rPr>
        <w:t xml:space="preserve"> (</w:t>
      </w:r>
      <w:r w:rsidR="00D64EE5" w:rsidRPr="00B87F10">
        <w:rPr>
          <w:rFonts w:eastAsia="Times New Roman"/>
          <w:szCs w:val="28"/>
        </w:rPr>
        <w:t>3</w:t>
      </w:r>
      <w:r w:rsidR="0042428A">
        <w:rPr>
          <w:rFonts w:eastAsia="Times New Roman"/>
          <w:szCs w:val="28"/>
        </w:rPr>
        <w:t> </w:t>
      </w:r>
      <w:r w:rsidR="00D64EE5" w:rsidRPr="00B87F10">
        <w:rPr>
          <w:rFonts w:eastAsia="Times New Roman"/>
          <w:szCs w:val="28"/>
        </w:rPr>
        <w:t>755</w:t>
      </w:r>
      <w:r w:rsidR="0042428A">
        <w:rPr>
          <w:rFonts w:eastAsia="Times New Roman"/>
          <w:szCs w:val="28"/>
        </w:rPr>
        <w:t xml:space="preserve"> случаев</w:t>
      </w:r>
      <w:r>
        <w:rPr>
          <w:rFonts w:eastAsia="Times New Roman"/>
          <w:szCs w:val="28"/>
        </w:rPr>
        <w:t>)</w:t>
      </w:r>
      <w:r w:rsidR="00D64EE5" w:rsidRPr="00B87F10">
        <w:rPr>
          <w:rFonts w:eastAsia="Times New Roman"/>
          <w:szCs w:val="28"/>
        </w:rPr>
        <w:t xml:space="preserve">, </w:t>
      </w:r>
      <w:r>
        <w:rPr>
          <w:rFonts w:eastAsia="Times New Roman"/>
          <w:szCs w:val="28"/>
        </w:rPr>
        <w:t>сахарный диабет</w:t>
      </w:r>
      <w:r w:rsidR="00D64EE5" w:rsidRPr="00B87F10">
        <w:rPr>
          <w:rFonts w:eastAsia="Times New Roman"/>
          <w:szCs w:val="28"/>
        </w:rPr>
        <w:t xml:space="preserve"> – </w:t>
      </w:r>
      <w:r w:rsidRPr="00B87F10">
        <w:rPr>
          <w:rFonts w:eastAsia="Times New Roman"/>
          <w:szCs w:val="28"/>
        </w:rPr>
        <w:t>3,6%</w:t>
      </w:r>
      <w:r>
        <w:rPr>
          <w:rFonts w:eastAsia="Times New Roman"/>
          <w:szCs w:val="28"/>
        </w:rPr>
        <w:t xml:space="preserve"> (</w:t>
      </w:r>
      <w:r w:rsidR="00D64EE5" w:rsidRPr="00B87F10">
        <w:rPr>
          <w:rFonts w:eastAsia="Times New Roman"/>
          <w:szCs w:val="28"/>
        </w:rPr>
        <w:t>613</w:t>
      </w:r>
      <w:r w:rsidR="0042428A">
        <w:rPr>
          <w:rFonts w:eastAsia="Times New Roman"/>
          <w:szCs w:val="28"/>
        </w:rPr>
        <w:t xml:space="preserve"> случаев</w:t>
      </w:r>
      <w:r>
        <w:rPr>
          <w:rFonts w:eastAsia="Times New Roman"/>
          <w:szCs w:val="28"/>
        </w:rPr>
        <w:t>)</w:t>
      </w:r>
      <w:r w:rsidR="00D64EE5" w:rsidRPr="00B87F10">
        <w:rPr>
          <w:rFonts w:eastAsia="Times New Roman"/>
          <w:szCs w:val="28"/>
        </w:rPr>
        <w:t xml:space="preserve">, злокачественные новообразования – </w:t>
      </w:r>
      <w:r w:rsidRPr="00B87F10">
        <w:rPr>
          <w:rFonts w:eastAsia="Times New Roman"/>
          <w:szCs w:val="28"/>
        </w:rPr>
        <w:t>1,2%</w:t>
      </w:r>
      <w:r>
        <w:rPr>
          <w:rFonts w:eastAsia="Times New Roman"/>
          <w:szCs w:val="28"/>
        </w:rPr>
        <w:t xml:space="preserve"> (203 </w:t>
      </w:r>
      <w:r w:rsidR="00D64EE5" w:rsidRPr="00B87F10">
        <w:rPr>
          <w:rFonts w:eastAsia="Times New Roman"/>
          <w:szCs w:val="28"/>
        </w:rPr>
        <w:t>случая</w:t>
      </w:r>
      <w:r>
        <w:rPr>
          <w:rFonts w:eastAsia="Times New Roman"/>
          <w:szCs w:val="28"/>
        </w:rPr>
        <w:t>)</w:t>
      </w:r>
      <w:r w:rsidR="00D64EE5" w:rsidRPr="00B87F10">
        <w:rPr>
          <w:rFonts w:eastAsia="Times New Roman"/>
          <w:szCs w:val="28"/>
        </w:rPr>
        <w:t>.</w:t>
      </w:r>
      <w:r w:rsidR="001D2437" w:rsidRPr="001D2437">
        <w:rPr>
          <w:rFonts w:eastAsia="Times New Roman"/>
          <w:szCs w:val="28"/>
        </w:rPr>
        <w:t xml:space="preserve"> </w:t>
      </w:r>
      <w:r w:rsidR="001D2437">
        <w:rPr>
          <w:rFonts w:eastAsia="Times New Roman"/>
          <w:szCs w:val="28"/>
        </w:rPr>
        <w:t>По результатам профилактических мероприятий в</w:t>
      </w:r>
      <w:r w:rsidR="001D2437" w:rsidRPr="00B87F10">
        <w:rPr>
          <w:rFonts w:eastAsia="Times New Roman"/>
          <w:szCs w:val="28"/>
        </w:rPr>
        <w:t xml:space="preserve">первые взято на диспансерное наблюдение 77,6% пациентов с </w:t>
      </w:r>
      <w:r w:rsidR="001D2437">
        <w:rPr>
          <w:rFonts w:eastAsia="Times New Roman"/>
          <w:szCs w:val="28"/>
        </w:rPr>
        <w:t>выявленными болезнями системы кровообращения</w:t>
      </w:r>
      <w:r w:rsidR="001D2437" w:rsidRPr="00B87F10">
        <w:rPr>
          <w:rFonts w:eastAsia="Times New Roman"/>
          <w:szCs w:val="28"/>
        </w:rPr>
        <w:t>.</w:t>
      </w:r>
    </w:p>
    <w:p w:rsidR="001D2437" w:rsidRDefault="000A24E0" w:rsidP="00D64EE5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Важно отметить, что показатели</w:t>
      </w:r>
      <w:r w:rsidR="00D64EE5" w:rsidRPr="00B87F10">
        <w:rPr>
          <w:rFonts w:eastAsia="Times New Roman"/>
          <w:szCs w:val="28"/>
        </w:rPr>
        <w:t xml:space="preserve"> </w:t>
      </w:r>
      <w:proofErr w:type="spellStart"/>
      <w:r w:rsidR="00D64EE5" w:rsidRPr="00B87F10">
        <w:rPr>
          <w:rFonts w:eastAsia="Times New Roman"/>
          <w:szCs w:val="28"/>
        </w:rPr>
        <w:t>онкоскрининговых</w:t>
      </w:r>
      <w:proofErr w:type="spellEnd"/>
      <w:r w:rsidR="00D64EE5" w:rsidRPr="00B87F10">
        <w:rPr>
          <w:rFonts w:eastAsia="Times New Roman"/>
          <w:szCs w:val="28"/>
        </w:rPr>
        <w:t xml:space="preserve"> исследований, проводимых в рамках диспансеризации и профилактических осмотров</w:t>
      </w:r>
      <w:r>
        <w:rPr>
          <w:rFonts w:eastAsia="Times New Roman"/>
          <w:szCs w:val="28"/>
        </w:rPr>
        <w:t>,</w:t>
      </w:r>
      <w:r w:rsidR="00D64EE5" w:rsidRPr="00B87F10">
        <w:rPr>
          <w:rFonts w:eastAsia="Times New Roman"/>
          <w:szCs w:val="28"/>
        </w:rPr>
        <w:t xml:space="preserve"> </w:t>
      </w:r>
      <w:r w:rsidR="001D2437" w:rsidRPr="00B87F10">
        <w:rPr>
          <w:rFonts w:eastAsia="Times New Roman"/>
          <w:szCs w:val="28"/>
        </w:rPr>
        <w:t xml:space="preserve">свидетельствуют о проведении </w:t>
      </w:r>
      <w:proofErr w:type="spellStart"/>
      <w:r w:rsidR="001D2437">
        <w:rPr>
          <w:rFonts w:eastAsia="Times New Roman"/>
          <w:szCs w:val="28"/>
        </w:rPr>
        <w:t>онкоскрининга</w:t>
      </w:r>
      <w:proofErr w:type="spellEnd"/>
      <w:r w:rsidR="001D2437" w:rsidRPr="00B87F10">
        <w:rPr>
          <w:rFonts w:eastAsia="Times New Roman"/>
          <w:szCs w:val="28"/>
        </w:rPr>
        <w:t xml:space="preserve"> не только в регламентированные приказом сроки (например, цитологическое исследование шейки матки рекомендовано проводить 1 раз в 3 года), а значительно чаще, ежегодно.</w:t>
      </w:r>
      <w:r w:rsidR="001D2437">
        <w:rPr>
          <w:rFonts w:eastAsia="Times New Roman"/>
          <w:szCs w:val="28"/>
        </w:rPr>
        <w:t xml:space="preserve"> Так, показатели охвата </w:t>
      </w:r>
      <w:r w:rsidR="00D64EE5" w:rsidRPr="00B87F10">
        <w:rPr>
          <w:rFonts w:eastAsia="Times New Roman"/>
          <w:szCs w:val="28"/>
        </w:rPr>
        <w:t>флюорографи</w:t>
      </w:r>
      <w:r w:rsidR="001D2437">
        <w:rPr>
          <w:rFonts w:eastAsia="Times New Roman"/>
          <w:szCs w:val="28"/>
        </w:rPr>
        <w:t>ей составляют</w:t>
      </w:r>
      <w:r w:rsidR="00D64EE5" w:rsidRPr="00B87F10">
        <w:rPr>
          <w:rFonts w:eastAsia="Times New Roman"/>
          <w:szCs w:val="28"/>
        </w:rPr>
        <w:t xml:space="preserve"> 129,3</w:t>
      </w:r>
      <w:r w:rsidR="001D2437">
        <w:rPr>
          <w:rFonts w:eastAsia="Times New Roman"/>
          <w:szCs w:val="28"/>
        </w:rPr>
        <w:t>%, маммографией -</w:t>
      </w:r>
      <w:r w:rsidR="00D64EE5" w:rsidRPr="00B87F10">
        <w:rPr>
          <w:rFonts w:eastAsia="Times New Roman"/>
          <w:szCs w:val="28"/>
        </w:rPr>
        <w:t xml:space="preserve"> 106,7%, </w:t>
      </w:r>
      <w:r w:rsidR="001D2437">
        <w:rPr>
          <w:rFonts w:eastAsia="Times New Roman"/>
          <w:szCs w:val="28"/>
        </w:rPr>
        <w:t xml:space="preserve">исследования на </w:t>
      </w:r>
      <w:proofErr w:type="spellStart"/>
      <w:r w:rsidR="00D64EE5" w:rsidRPr="00B87F10">
        <w:rPr>
          <w:rFonts w:eastAsia="Times New Roman"/>
          <w:szCs w:val="28"/>
        </w:rPr>
        <w:t>простатспецифически</w:t>
      </w:r>
      <w:r>
        <w:rPr>
          <w:rFonts w:eastAsia="Times New Roman"/>
          <w:szCs w:val="28"/>
        </w:rPr>
        <w:t>й</w:t>
      </w:r>
      <w:proofErr w:type="spellEnd"/>
      <w:r w:rsidR="00D64EE5" w:rsidRPr="00B87F10">
        <w:rPr>
          <w:rFonts w:eastAsia="Times New Roman"/>
          <w:szCs w:val="28"/>
        </w:rPr>
        <w:t xml:space="preserve"> антиген – 113,9</w:t>
      </w:r>
      <w:r w:rsidR="00D64EE5">
        <w:rPr>
          <w:rFonts w:eastAsia="Times New Roman"/>
          <w:szCs w:val="28"/>
        </w:rPr>
        <w:t xml:space="preserve"> </w:t>
      </w:r>
      <w:r w:rsidR="00D64EE5" w:rsidRPr="00B87F10">
        <w:rPr>
          <w:rFonts w:eastAsia="Times New Roman"/>
          <w:szCs w:val="28"/>
        </w:rPr>
        <w:t>%, цитологически</w:t>
      </w:r>
      <w:r>
        <w:rPr>
          <w:rFonts w:eastAsia="Times New Roman"/>
          <w:szCs w:val="28"/>
        </w:rPr>
        <w:t>е</w:t>
      </w:r>
      <w:r w:rsidR="00D64EE5" w:rsidRPr="00B87F10">
        <w:rPr>
          <w:rFonts w:eastAsia="Times New Roman"/>
          <w:szCs w:val="28"/>
        </w:rPr>
        <w:t xml:space="preserve"> исследования шейки матки – 171,7%, исследования кала на скрытую кровь – 99,5%.</w:t>
      </w:r>
    </w:p>
    <w:p w:rsidR="00D64EE5" w:rsidRPr="00B87F10" w:rsidRDefault="00AF5074" w:rsidP="000A24E0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В</w:t>
      </w:r>
      <w:r w:rsidR="000A24E0">
        <w:rPr>
          <w:rFonts w:eastAsia="Times New Roman"/>
          <w:szCs w:val="28"/>
        </w:rPr>
        <w:t xml:space="preserve"> 2021 г. </w:t>
      </w:r>
      <w:r w:rsidR="00D64EE5" w:rsidRPr="00B87F10">
        <w:rPr>
          <w:rFonts w:eastAsia="Times New Roman"/>
          <w:szCs w:val="28"/>
        </w:rPr>
        <w:t>проведено 14 244 медико-экономических экспертизы и 3 121 экспертиза качества медицинской помощи</w:t>
      </w:r>
      <w:r>
        <w:rPr>
          <w:rFonts w:eastAsia="Times New Roman"/>
          <w:szCs w:val="28"/>
        </w:rPr>
        <w:t xml:space="preserve"> по итогам диспансеризации и </w:t>
      </w:r>
      <w:proofErr w:type="spellStart"/>
      <w:r>
        <w:rPr>
          <w:rFonts w:eastAsia="Times New Roman"/>
          <w:szCs w:val="28"/>
        </w:rPr>
        <w:t>профосмотров</w:t>
      </w:r>
      <w:proofErr w:type="spellEnd"/>
      <w:r w:rsidR="00D64EE5" w:rsidRPr="00B87F10">
        <w:rPr>
          <w:rFonts w:eastAsia="Times New Roman"/>
          <w:szCs w:val="28"/>
        </w:rPr>
        <w:t xml:space="preserve">. </w:t>
      </w:r>
      <w:r w:rsidR="000A24E0">
        <w:rPr>
          <w:rFonts w:eastAsia="Times New Roman"/>
          <w:szCs w:val="28"/>
        </w:rPr>
        <w:t>В структуре дефектов качества</w:t>
      </w:r>
      <w:r w:rsidR="00D64EE5" w:rsidRPr="00B87F10">
        <w:rPr>
          <w:rFonts w:eastAsia="Times New Roman"/>
          <w:szCs w:val="28"/>
        </w:rPr>
        <w:t xml:space="preserve"> лидирует неисполнение стандартов медицинской помощи, не повлиявшее на состояние здоровья пациента</w:t>
      </w:r>
      <w:r w:rsidR="000A24E0">
        <w:rPr>
          <w:rFonts w:eastAsia="Times New Roman"/>
          <w:szCs w:val="28"/>
        </w:rPr>
        <w:t>,</w:t>
      </w:r>
      <w:r w:rsidR="00D64EE5" w:rsidRPr="00B87F10">
        <w:rPr>
          <w:rFonts w:eastAsia="Times New Roman"/>
          <w:szCs w:val="28"/>
        </w:rPr>
        <w:t xml:space="preserve"> – 82,2%. На втором месте – дефекты оформления медицинской документации – 8,6%, далее – </w:t>
      </w:r>
      <w:proofErr w:type="spellStart"/>
      <w:r w:rsidR="00D64EE5" w:rsidRPr="00B87F10">
        <w:rPr>
          <w:rFonts w:eastAsia="Times New Roman"/>
          <w:szCs w:val="28"/>
        </w:rPr>
        <w:t>непредоставление</w:t>
      </w:r>
      <w:proofErr w:type="spellEnd"/>
      <w:r w:rsidR="00D64EE5" w:rsidRPr="00B87F10">
        <w:rPr>
          <w:rFonts w:eastAsia="Times New Roman"/>
          <w:szCs w:val="28"/>
        </w:rPr>
        <w:t xml:space="preserve"> медицинской документации – 7,9%. </w:t>
      </w:r>
    </w:p>
    <w:p w:rsidR="00D64EE5" w:rsidRPr="00B87F10" w:rsidRDefault="00D64EE5" w:rsidP="00D64EE5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B87F10">
        <w:rPr>
          <w:rFonts w:eastAsia="Times New Roman"/>
          <w:szCs w:val="28"/>
        </w:rPr>
        <w:t xml:space="preserve">С 1 июля 2021 года в Челябинской области </w:t>
      </w:r>
      <w:r w:rsidR="009851A6">
        <w:rPr>
          <w:rFonts w:eastAsia="Times New Roman"/>
          <w:szCs w:val="28"/>
        </w:rPr>
        <w:t>проводится</w:t>
      </w:r>
      <w:r w:rsidRPr="00B87F10">
        <w:rPr>
          <w:rFonts w:eastAsia="Times New Roman"/>
          <w:szCs w:val="28"/>
        </w:rPr>
        <w:t xml:space="preserve"> углубленн</w:t>
      </w:r>
      <w:r w:rsidR="009851A6">
        <w:rPr>
          <w:rFonts w:eastAsia="Times New Roman"/>
          <w:szCs w:val="28"/>
        </w:rPr>
        <w:t>ая</w:t>
      </w:r>
      <w:r w:rsidRPr="00B87F10">
        <w:rPr>
          <w:rFonts w:eastAsia="Times New Roman"/>
          <w:szCs w:val="28"/>
        </w:rPr>
        <w:t xml:space="preserve"> диспансеризаци</w:t>
      </w:r>
      <w:r w:rsidR="009851A6">
        <w:rPr>
          <w:rFonts w:eastAsia="Times New Roman"/>
          <w:szCs w:val="28"/>
        </w:rPr>
        <w:t>я</w:t>
      </w:r>
      <w:r w:rsidRPr="00B87F10">
        <w:rPr>
          <w:rFonts w:eastAsia="Times New Roman"/>
          <w:szCs w:val="28"/>
        </w:rPr>
        <w:t xml:space="preserve"> </w:t>
      </w:r>
      <w:r w:rsidR="009851A6">
        <w:rPr>
          <w:rFonts w:eastAsia="Times New Roman"/>
          <w:szCs w:val="28"/>
        </w:rPr>
        <w:t>граждан</w:t>
      </w:r>
      <w:r w:rsidRPr="00B87F10">
        <w:rPr>
          <w:rFonts w:eastAsia="Times New Roman"/>
          <w:szCs w:val="28"/>
        </w:rPr>
        <w:t xml:space="preserve">, перенесших новую </w:t>
      </w:r>
      <w:proofErr w:type="spellStart"/>
      <w:r w:rsidRPr="00B87F10">
        <w:rPr>
          <w:rFonts w:eastAsia="Times New Roman"/>
          <w:szCs w:val="28"/>
        </w:rPr>
        <w:t>коронавирусную</w:t>
      </w:r>
      <w:proofErr w:type="spellEnd"/>
      <w:r w:rsidRPr="00B87F10">
        <w:rPr>
          <w:rFonts w:eastAsia="Times New Roman"/>
          <w:szCs w:val="28"/>
        </w:rPr>
        <w:t xml:space="preserve"> инфекцию. </w:t>
      </w:r>
      <w:r w:rsidR="009851A6">
        <w:rPr>
          <w:rFonts w:eastAsia="Times New Roman"/>
          <w:szCs w:val="28"/>
        </w:rPr>
        <w:t xml:space="preserve">Ее </w:t>
      </w:r>
      <w:r w:rsidR="009851A6">
        <w:rPr>
          <w:rFonts w:eastAsia="Times New Roman"/>
          <w:szCs w:val="28"/>
        </w:rPr>
        <w:lastRenderedPageBreak/>
        <w:t>проведение запланировано  для 71 840 человек, за период</w:t>
      </w:r>
      <w:r w:rsidRPr="00B87F10">
        <w:rPr>
          <w:rFonts w:eastAsia="Times New Roman"/>
          <w:szCs w:val="28"/>
        </w:rPr>
        <w:t xml:space="preserve"> </w:t>
      </w:r>
      <w:r w:rsidR="009851A6">
        <w:rPr>
          <w:rFonts w:eastAsia="Times New Roman"/>
          <w:szCs w:val="28"/>
        </w:rPr>
        <w:t xml:space="preserve">с </w:t>
      </w:r>
      <w:r w:rsidRPr="00B87F10">
        <w:rPr>
          <w:rFonts w:eastAsia="Times New Roman"/>
          <w:szCs w:val="28"/>
        </w:rPr>
        <w:t>июл</w:t>
      </w:r>
      <w:r w:rsidR="009851A6">
        <w:rPr>
          <w:rFonts w:eastAsia="Times New Roman"/>
          <w:szCs w:val="28"/>
        </w:rPr>
        <w:t>я по</w:t>
      </w:r>
      <w:r w:rsidRPr="00B87F10">
        <w:rPr>
          <w:rFonts w:eastAsia="Times New Roman"/>
          <w:szCs w:val="28"/>
        </w:rPr>
        <w:t xml:space="preserve"> декабрь </w:t>
      </w:r>
      <w:r w:rsidR="009851A6">
        <w:rPr>
          <w:rFonts w:eastAsia="Times New Roman"/>
          <w:szCs w:val="28"/>
        </w:rPr>
        <w:t xml:space="preserve">прошлого года оплачено </w:t>
      </w:r>
      <w:r w:rsidRPr="00B87F10">
        <w:rPr>
          <w:rFonts w:eastAsia="Times New Roman"/>
          <w:szCs w:val="28"/>
        </w:rPr>
        <w:t>38 388 случаев (54,4%).</w:t>
      </w:r>
    </w:p>
    <w:p w:rsidR="00D64EE5" w:rsidRPr="00B87F10" w:rsidRDefault="00D64EE5" w:rsidP="00D64EE5">
      <w:pPr>
        <w:spacing w:after="0" w:line="240" w:lineRule="auto"/>
        <w:ind w:firstLine="709"/>
        <w:jc w:val="both"/>
        <w:rPr>
          <w:rFonts w:eastAsia="Times New Roman"/>
          <w:color w:val="939393"/>
          <w:kern w:val="24"/>
          <w:szCs w:val="28"/>
        </w:rPr>
      </w:pPr>
      <w:r w:rsidRPr="00B87F10">
        <w:rPr>
          <w:rFonts w:eastAsia="Times New Roman"/>
          <w:szCs w:val="28"/>
        </w:rPr>
        <w:t xml:space="preserve">В </w:t>
      </w:r>
      <w:r w:rsidR="00A42FAB">
        <w:rPr>
          <w:rFonts w:eastAsia="Times New Roman"/>
          <w:szCs w:val="28"/>
        </w:rPr>
        <w:t xml:space="preserve">половозрастной </w:t>
      </w:r>
      <w:r w:rsidRPr="00B87F10">
        <w:rPr>
          <w:rFonts w:eastAsia="Times New Roman"/>
          <w:szCs w:val="28"/>
        </w:rPr>
        <w:t>структуре пациентов, прошедших углубленную диспансеризацию, женщины составляют 71%, мужчины – 29</w:t>
      </w:r>
      <w:r>
        <w:rPr>
          <w:rFonts w:eastAsia="Times New Roman"/>
          <w:szCs w:val="28"/>
        </w:rPr>
        <w:t xml:space="preserve"> </w:t>
      </w:r>
      <w:r w:rsidRPr="00B87F10">
        <w:rPr>
          <w:rFonts w:eastAsia="Times New Roman"/>
          <w:szCs w:val="28"/>
        </w:rPr>
        <w:t xml:space="preserve">%. </w:t>
      </w:r>
      <w:r w:rsidR="00A42FAB">
        <w:rPr>
          <w:rFonts w:eastAsia="Times New Roman"/>
          <w:szCs w:val="28"/>
        </w:rPr>
        <w:t>Граждане в возрасте</w:t>
      </w:r>
      <w:r w:rsidRPr="00B87F10">
        <w:rPr>
          <w:rFonts w:eastAsia="Times New Roman"/>
          <w:szCs w:val="28"/>
        </w:rPr>
        <w:t xml:space="preserve"> 18-39 лет – </w:t>
      </w:r>
      <w:r w:rsidR="00A42FAB" w:rsidRPr="00B87F10">
        <w:rPr>
          <w:rFonts w:eastAsia="Times New Roman"/>
          <w:szCs w:val="28"/>
        </w:rPr>
        <w:t>19,3%</w:t>
      </w:r>
      <w:r w:rsidRPr="00B87F10">
        <w:rPr>
          <w:rFonts w:eastAsia="Times New Roman"/>
          <w:szCs w:val="28"/>
        </w:rPr>
        <w:t>, 40-59 лет –</w:t>
      </w:r>
      <w:r w:rsidR="00A42FAB">
        <w:rPr>
          <w:rFonts w:eastAsia="Times New Roman"/>
          <w:szCs w:val="28"/>
        </w:rPr>
        <w:t xml:space="preserve"> </w:t>
      </w:r>
      <w:r w:rsidRPr="00B87F10">
        <w:rPr>
          <w:rFonts w:eastAsia="Times New Roman"/>
          <w:szCs w:val="28"/>
        </w:rPr>
        <w:t>39,2</w:t>
      </w:r>
      <w:r>
        <w:rPr>
          <w:rFonts w:eastAsia="Times New Roman"/>
          <w:szCs w:val="28"/>
        </w:rPr>
        <w:t xml:space="preserve"> </w:t>
      </w:r>
      <w:r w:rsidRPr="00B87F10">
        <w:rPr>
          <w:rFonts w:eastAsia="Times New Roman"/>
          <w:szCs w:val="28"/>
        </w:rPr>
        <w:t>%, старше 60 лет –</w:t>
      </w:r>
      <w:r w:rsidR="00A42FAB">
        <w:rPr>
          <w:rFonts w:eastAsia="Times New Roman"/>
          <w:szCs w:val="28"/>
        </w:rPr>
        <w:t xml:space="preserve"> </w:t>
      </w:r>
      <w:r w:rsidRPr="00B87F10">
        <w:rPr>
          <w:rFonts w:eastAsia="Times New Roman"/>
          <w:szCs w:val="28"/>
        </w:rPr>
        <w:t>41,5%. С целью до</w:t>
      </w:r>
      <w:r w:rsidR="009851A6">
        <w:rPr>
          <w:rFonts w:eastAsia="Times New Roman"/>
          <w:szCs w:val="28"/>
        </w:rPr>
        <w:t xml:space="preserve">полнительного </w:t>
      </w:r>
      <w:r w:rsidRPr="00B87F10">
        <w:rPr>
          <w:rFonts w:eastAsia="Times New Roman"/>
          <w:szCs w:val="28"/>
        </w:rPr>
        <w:t xml:space="preserve">обследования на 2 этап углубленной диспансеризации </w:t>
      </w:r>
      <w:r w:rsidR="009851A6">
        <w:rPr>
          <w:rFonts w:eastAsia="Times New Roman"/>
          <w:szCs w:val="28"/>
        </w:rPr>
        <w:t>направлено</w:t>
      </w:r>
      <w:r w:rsidRPr="00B87F10">
        <w:rPr>
          <w:rFonts w:eastAsia="Times New Roman"/>
          <w:szCs w:val="28"/>
        </w:rPr>
        <w:t xml:space="preserve"> 2%</w:t>
      </w:r>
      <w:r w:rsidR="00A42FAB">
        <w:rPr>
          <w:rFonts w:eastAsia="Times New Roman"/>
          <w:szCs w:val="28"/>
        </w:rPr>
        <w:t xml:space="preserve"> (753 человека</w:t>
      </w:r>
      <w:r w:rsidRPr="00B87F10">
        <w:rPr>
          <w:rFonts w:eastAsia="Times New Roman"/>
          <w:szCs w:val="28"/>
        </w:rPr>
        <w:t>).</w:t>
      </w:r>
      <w:r w:rsidRPr="00B87F10">
        <w:rPr>
          <w:rFonts w:eastAsia="Times New Roman"/>
          <w:color w:val="939393"/>
          <w:kern w:val="24"/>
          <w:szCs w:val="28"/>
        </w:rPr>
        <w:t xml:space="preserve"> </w:t>
      </w:r>
    </w:p>
    <w:p w:rsidR="00D64EE5" w:rsidRPr="00B87F10" w:rsidRDefault="009851A6" w:rsidP="00D64EE5">
      <w:pPr>
        <w:spacing w:after="0" w:line="240" w:lineRule="auto"/>
        <w:ind w:firstLine="709"/>
        <w:jc w:val="both"/>
        <w:rPr>
          <w:rFonts w:eastAsia="Times New Roman"/>
          <w:kern w:val="24"/>
          <w:szCs w:val="28"/>
        </w:rPr>
      </w:pPr>
      <w:r>
        <w:rPr>
          <w:rFonts w:eastAsia="Times New Roman"/>
          <w:kern w:val="24"/>
          <w:szCs w:val="28"/>
        </w:rPr>
        <w:t>В 2021 году</w:t>
      </w:r>
      <w:r w:rsidR="00D64EE5" w:rsidRPr="00B87F10">
        <w:rPr>
          <w:rFonts w:eastAsia="Times New Roman"/>
          <w:kern w:val="24"/>
          <w:szCs w:val="28"/>
        </w:rPr>
        <w:t xml:space="preserve"> 26 398 человек (69</w:t>
      </w:r>
      <w:r w:rsidR="00D64EE5">
        <w:rPr>
          <w:rFonts w:eastAsia="Times New Roman"/>
          <w:kern w:val="24"/>
          <w:szCs w:val="28"/>
        </w:rPr>
        <w:t xml:space="preserve"> </w:t>
      </w:r>
      <w:r w:rsidR="00D64EE5" w:rsidRPr="00B87F10">
        <w:rPr>
          <w:rFonts w:eastAsia="Times New Roman"/>
          <w:kern w:val="24"/>
          <w:szCs w:val="28"/>
        </w:rPr>
        <w:t>%) отн</w:t>
      </w:r>
      <w:r>
        <w:rPr>
          <w:rFonts w:eastAsia="Times New Roman"/>
          <w:kern w:val="24"/>
          <w:szCs w:val="28"/>
        </w:rPr>
        <w:t>есено</w:t>
      </w:r>
      <w:r w:rsidR="00D64EE5" w:rsidRPr="00B87F10">
        <w:rPr>
          <w:rFonts w:eastAsia="Times New Roman"/>
          <w:kern w:val="24"/>
          <w:szCs w:val="28"/>
        </w:rPr>
        <w:t xml:space="preserve"> к 1 и 2 категории граждан, проходящих углубленную диспансеризацию в первоочередном порядке (перенесли новую </w:t>
      </w:r>
      <w:proofErr w:type="spellStart"/>
      <w:r w:rsidR="00D64EE5" w:rsidRPr="00B87F10">
        <w:rPr>
          <w:rFonts w:eastAsia="Times New Roman"/>
          <w:kern w:val="24"/>
          <w:szCs w:val="28"/>
        </w:rPr>
        <w:t>коронавирусную</w:t>
      </w:r>
      <w:proofErr w:type="spellEnd"/>
      <w:r w:rsidR="00D64EE5" w:rsidRPr="00B87F10">
        <w:rPr>
          <w:rFonts w:eastAsia="Times New Roman"/>
          <w:kern w:val="24"/>
          <w:szCs w:val="28"/>
        </w:rPr>
        <w:t xml:space="preserve"> инфекцию, имели </w:t>
      </w:r>
      <w:r>
        <w:rPr>
          <w:rFonts w:eastAsia="Times New Roman"/>
          <w:kern w:val="24"/>
          <w:szCs w:val="28"/>
        </w:rPr>
        <w:t>хронические неинфекционные заболевания</w:t>
      </w:r>
      <w:r w:rsidR="00D64EE5" w:rsidRPr="00B87F10">
        <w:rPr>
          <w:rFonts w:eastAsia="Times New Roman"/>
          <w:kern w:val="24"/>
          <w:szCs w:val="28"/>
        </w:rPr>
        <w:t>).</w:t>
      </w:r>
    </w:p>
    <w:p w:rsidR="00D64EE5" w:rsidRPr="00B87F10" w:rsidRDefault="00D64EE5" w:rsidP="00D64EE5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B87F10">
        <w:rPr>
          <w:rFonts w:eastAsia="Times New Roman"/>
          <w:kern w:val="24"/>
          <w:szCs w:val="28"/>
        </w:rPr>
        <w:t>В</w:t>
      </w:r>
      <w:r w:rsidRPr="00B87F10">
        <w:rPr>
          <w:rFonts w:eastAsia="Times New Roman"/>
          <w:color w:val="595959"/>
          <w:kern w:val="24"/>
          <w:szCs w:val="28"/>
        </w:rPr>
        <w:t xml:space="preserve"> с</w:t>
      </w:r>
      <w:r w:rsidRPr="00B87F10">
        <w:rPr>
          <w:rFonts w:eastAsia="Times New Roman"/>
          <w:szCs w:val="28"/>
        </w:rPr>
        <w:t>труктуре заболева</w:t>
      </w:r>
      <w:r w:rsidR="00AF5074">
        <w:rPr>
          <w:rFonts w:eastAsia="Times New Roman"/>
          <w:szCs w:val="28"/>
        </w:rPr>
        <w:t>ний</w:t>
      </w:r>
      <w:r w:rsidRPr="00B87F10">
        <w:rPr>
          <w:rFonts w:eastAsia="Times New Roman"/>
          <w:szCs w:val="28"/>
        </w:rPr>
        <w:t>, выявленн</w:t>
      </w:r>
      <w:r w:rsidR="00AF5074">
        <w:rPr>
          <w:rFonts w:eastAsia="Times New Roman"/>
          <w:szCs w:val="28"/>
        </w:rPr>
        <w:t>ых</w:t>
      </w:r>
      <w:r w:rsidRPr="00B87F10">
        <w:rPr>
          <w:rFonts w:eastAsia="Times New Roman"/>
          <w:szCs w:val="28"/>
        </w:rPr>
        <w:t xml:space="preserve"> по результатам 1 этапа углубленной диспансеризации, </w:t>
      </w:r>
      <w:r w:rsidR="00AF5074" w:rsidRPr="00B87F10">
        <w:rPr>
          <w:rFonts w:eastAsia="Times New Roman"/>
          <w:szCs w:val="28"/>
        </w:rPr>
        <w:t>39,5</w:t>
      </w:r>
      <w:r w:rsidR="00AF5074">
        <w:rPr>
          <w:rFonts w:eastAsia="Times New Roman"/>
          <w:szCs w:val="28"/>
        </w:rPr>
        <w:t>% составили</w:t>
      </w:r>
      <w:r w:rsidR="00AF5074" w:rsidRPr="00B87F10">
        <w:rPr>
          <w:rFonts w:eastAsia="Times New Roman"/>
          <w:szCs w:val="28"/>
        </w:rPr>
        <w:t xml:space="preserve"> </w:t>
      </w:r>
      <w:r w:rsidRPr="00B87F10">
        <w:rPr>
          <w:rFonts w:eastAsia="Times New Roman"/>
          <w:szCs w:val="28"/>
        </w:rPr>
        <w:t xml:space="preserve">болезни, характеризующиеся повышенным артериальным давлением, </w:t>
      </w:r>
      <w:r w:rsidR="00AF5074" w:rsidRPr="00B87F10">
        <w:rPr>
          <w:rFonts w:eastAsia="Times New Roman"/>
          <w:szCs w:val="28"/>
        </w:rPr>
        <w:t>22,2</w:t>
      </w:r>
      <w:r w:rsidR="00AF5074">
        <w:rPr>
          <w:rFonts w:eastAsia="Times New Roman"/>
          <w:szCs w:val="28"/>
        </w:rPr>
        <w:t>%</w:t>
      </w:r>
      <w:r w:rsidR="00AF5074" w:rsidRPr="00B87F10">
        <w:rPr>
          <w:rFonts w:eastAsia="Times New Roman"/>
          <w:szCs w:val="28"/>
        </w:rPr>
        <w:t xml:space="preserve"> </w:t>
      </w:r>
      <w:r w:rsidR="00AF5074">
        <w:rPr>
          <w:rFonts w:eastAsia="Times New Roman"/>
          <w:szCs w:val="28"/>
        </w:rPr>
        <w:t>-</w:t>
      </w:r>
      <w:r w:rsidRPr="00B87F10">
        <w:rPr>
          <w:rFonts w:eastAsia="Times New Roman"/>
          <w:szCs w:val="28"/>
        </w:rPr>
        <w:t xml:space="preserve"> факторы, влияющие на состояние здоровья населения</w:t>
      </w:r>
      <w:r w:rsidR="00AF5074">
        <w:rPr>
          <w:rFonts w:eastAsia="Times New Roman"/>
          <w:szCs w:val="28"/>
        </w:rPr>
        <w:t xml:space="preserve">, </w:t>
      </w:r>
      <w:r w:rsidR="00AF5074" w:rsidRPr="00B87F10">
        <w:rPr>
          <w:rFonts w:eastAsia="Times New Roman"/>
          <w:szCs w:val="28"/>
        </w:rPr>
        <w:t>8,0%</w:t>
      </w:r>
      <w:r w:rsidRPr="00B87F10">
        <w:rPr>
          <w:rFonts w:eastAsia="Times New Roman"/>
          <w:szCs w:val="28"/>
        </w:rPr>
        <w:t xml:space="preserve"> </w:t>
      </w:r>
      <w:r w:rsidR="00AF5074">
        <w:rPr>
          <w:rFonts w:eastAsia="Times New Roman"/>
          <w:szCs w:val="28"/>
        </w:rPr>
        <w:t xml:space="preserve">- </w:t>
      </w:r>
      <w:r w:rsidRPr="00B87F10">
        <w:rPr>
          <w:rFonts w:eastAsia="Times New Roman"/>
          <w:szCs w:val="28"/>
        </w:rPr>
        <w:t>болезни органов дыхания</w:t>
      </w:r>
      <w:r w:rsidR="00AF5074">
        <w:rPr>
          <w:rFonts w:eastAsia="Times New Roman"/>
          <w:szCs w:val="28"/>
        </w:rPr>
        <w:t>,</w:t>
      </w:r>
      <w:r w:rsidRPr="00B87F10">
        <w:rPr>
          <w:rFonts w:eastAsia="Times New Roman"/>
          <w:szCs w:val="28"/>
        </w:rPr>
        <w:t xml:space="preserve"> </w:t>
      </w:r>
      <w:r w:rsidR="00AF5074" w:rsidRPr="00B87F10">
        <w:rPr>
          <w:rFonts w:eastAsia="Times New Roman"/>
          <w:szCs w:val="28"/>
        </w:rPr>
        <w:t>7,0</w:t>
      </w:r>
      <w:r w:rsidR="00AF5074">
        <w:rPr>
          <w:rFonts w:eastAsia="Times New Roman"/>
          <w:szCs w:val="28"/>
        </w:rPr>
        <w:t>% - заболевания</w:t>
      </w:r>
      <w:r w:rsidRPr="00B87F10">
        <w:rPr>
          <w:rFonts w:eastAsia="Times New Roman"/>
          <w:szCs w:val="28"/>
        </w:rPr>
        <w:t xml:space="preserve"> эндокринной системы</w:t>
      </w:r>
      <w:r w:rsidR="00AF5074">
        <w:rPr>
          <w:rFonts w:eastAsia="Times New Roman"/>
          <w:szCs w:val="28"/>
        </w:rPr>
        <w:t xml:space="preserve">, </w:t>
      </w:r>
      <w:r w:rsidR="00AF5074" w:rsidRPr="00B87F10">
        <w:rPr>
          <w:rFonts w:eastAsia="Times New Roman"/>
          <w:szCs w:val="28"/>
        </w:rPr>
        <w:t>6,5%</w:t>
      </w:r>
      <w:r w:rsidRPr="00B87F10">
        <w:rPr>
          <w:rFonts w:eastAsia="Times New Roman"/>
          <w:szCs w:val="28"/>
        </w:rPr>
        <w:t xml:space="preserve"> –болезни органов пищеварения, </w:t>
      </w:r>
      <w:r w:rsidR="00AF5074" w:rsidRPr="00B87F10">
        <w:rPr>
          <w:rFonts w:eastAsia="Times New Roman"/>
          <w:szCs w:val="28"/>
        </w:rPr>
        <w:t>3,0</w:t>
      </w:r>
      <w:r w:rsidR="00AF5074">
        <w:rPr>
          <w:rFonts w:eastAsia="Times New Roman"/>
          <w:szCs w:val="28"/>
        </w:rPr>
        <w:t xml:space="preserve">% - </w:t>
      </w:r>
      <w:r w:rsidRPr="00B87F10">
        <w:rPr>
          <w:rFonts w:eastAsia="Times New Roman"/>
          <w:szCs w:val="28"/>
        </w:rPr>
        <w:t>ишемичес</w:t>
      </w:r>
      <w:r w:rsidR="00AF5074">
        <w:rPr>
          <w:rFonts w:eastAsia="Times New Roman"/>
          <w:szCs w:val="28"/>
        </w:rPr>
        <w:t>кая болезнь сердца</w:t>
      </w:r>
      <w:r w:rsidRPr="00B87F10">
        <w:rPr>
          <w:rFonts w:eastAsia="Times New Roman"/>
          <w:szCs w:val="28"/>
        </w:rPr>
        <w:t>.</w:t>
      </w:r>
    </w:p>
    <w:p w:rsidR="00D64EE5" w:rsidRPr="00B87F10" w:rsidRDefault="00D64EE5" w:rsidP="00D64EE5">
      <w:pPr>
        <w:spacing w:after="0" w:line="240" w:lineRule="auto"/>
        <w:ind w:firstLine="709"/>
        <w:jc w:val="both"/>
        <w:rPr>
          <w:rFonts w:eastAsia="Times New Roman"/>
          <w:szCs w:val="28"/>
        </w:rPr>
      </w:pPr>
      <w:r w:rsidRPr="00B87F10">
        <w:rPr>
          <w:rFonts w:eastAsia="Times New Roman"/>
          <w:szCs w:val="28"/>
        </w:rPr>
        <w:t xml:space="preserve">На диспансерное наблюдение направлено 24% </w:t>
      </w:r>
      <w:r w:rsidR="00AF5074">
        <w:rPr>
          <w:rFonts w:eastAsia="Times New Roman"/>
          <w:szCs w:val="28"/>
        </w:rPr>
        <w:t>граждан, прошедших</w:t>
      </w:r>
      <w:r w:rsidRPr="00B87F10">
        <w:rPr>
          <w:rFonts w:eastAsia="Times New Roman"/>
          <w:szCs w:val="28"/>
        </w:rPr>
        <w:t xml:space="preserve"> </w:t>
      </w:r>
      <w:r w:rsidR="00AF5074">
        <w:rPr>
          <w:rFonts w:eastAsia="Times New Roman"/>
          <w:szCs w:val="28"/>
        </w:rPr>
        <w:t>углубленную диспансеризацию</w:t>
      </w:r>
      <w:r w:rsidRPr="00B87F10">
        <w:rPr>
          <w:rFonts w:eastAsia="Times New Roman"/>
          <w:szCs w:val="28"/>
        </w:rPr>
        <w:t>.</w:t>
      </w:r>
    </w:p>
    <w:p w:rsidR="00D64EE5" w:rsidRPr="00D64EE5" w:rsidRDefault="00D64EE5" w:rsidP="00496A0F">
      <w:pPr>
        <w:spacing w:after="0" w:line="240" w:lineRule="auto"/>
        <w:ind w:firstLine="709"/>
        <w:jc w:val="both"/>
        <w:rPr>
          <w:szCs w:val="28"/>
        </w:rPr>
      </w:pPr>
      <w:r w:rsidRPr="00D64EE5">
        <w:rPr>
          <w:szCs w:val="28"/>
        </w:rPr>
        <w:t xml:space="preserve">По итогам заседания Координационного совета принят ряд решений </w:t>
      </w:r>
      <w:r w:rsidR="00A623BD">
        <w:rPr>
          <w:szCs w:val="28"/>
        </w:rPr>
        <w:t>для</w:t>
      </w:r>
      <w:r w:rsidRPr="00D64EE5">
        <w:rPr>
          <w:szCs w:val="28"/>
        </w:rPr>
        <w:t xml:space="preserve"> повышени</w:t>
      </w:r>
      <w:r w:rsidR="00A623BD">
        <w:rPr>
          <w:szCs w:val="28"/>
        </w:rPr>
        <w:t>я</w:t>
      </w:r>
      <w:r w:rsidRPr="00D64EE5">
        <w:rPr>
          <w:szCs w:val="28"/>
        </w:rPr>
        <w:t xml:space="preserve"> эффективности профилактических мероприятий и привлечения населения к их прохождению. </w:t>
      </w:r>
      <w:r>
        <w:rPr>
          <w:szCs w:val="28"/>
        </w:rPr>
        <w:t xml:space="preserve">Так, страховыми </w:t>
      </w:r>
      <w:r w:rsidR="00A623BD">
        <w:rPr>
          <w:szCs w:val="28"/>
        </w:rPr>
        <w:t>компаниями</w:t>
      </w:r>
      <w:r>
        <w:rPr>
          <w:szCs w:val="28"/>
        </w:rPr>
        <w:t xml:space="preserve"> </w:t>
      </w:r>
      <w:r w:rsidR="00A73FDF">
        <w:rPr>
          <w:szCs w:val="28"/>
        </w:rPr>
        <w:t xml:space="preserve">во взаимодействии с </w:t>
      </w:r>
      <w:r w:rsidR="00A623BD">
        <w:rPr>
          <w:szCs w:val="28"/>
        </w:rPr>
        <w:t>медицинскими организациями</w:t>
      </w:r>
      <w:r w:rsidR="00A73FDF">
        <w:rPr>
          <w:szCs w:val="28"/>
        </w:rPr>
        <w:t xml:space="preserve"> </w:t>
      </w:r>
      <w:r>
        <w:rPr>
          <w:szCs w:val="28"/>
        </w:rPr>
        <w:t>продолжа</w:t>
      </w:r>
      <w:r w:rsidR="00A623BD">
        <w:rPr>
          <w:szCs w:val="28"/>
        </w:rPr>
        <w:t>е</w:t>
      </w:r>
      <w:r>
        <w:rPr>
          <w:szCs w:val="28"/>
        </w:rPr>
        <w:t>тся информировани</w:t>
      </w:r>
      <w:r w:rsidR="00A623BD">
        <w:rPr>
          <w:szCs w:val="28"/>
        </w:rPr>
        <w:t>е</w:t>
      </w:r>
      <w:r>
        <w:rPr>
          <w:szCs w:val="28"/>
        </w:rPr>
        <w:t xml:space="preserve"> застрахованных лиц</w:t>
      </w:r>
      <w:r w:rsidR="00A623BD">
        <w:rPr>
          <w:szCs w:val="28"/>
        </w:rPr>
        <w:t xml:space="preserve"> </w:t>
      </w:r>
      <w:proofErr w:type="gramStart"/>
      <w:r w:rsidR="00A623BD">
        <w:rPr>
          <w:szCs w:val="28"/>
        </w:rPr>
        <w:t xml:space="preserve">( </w:t>
      </w:r>
      <w:proofErr w:type="gramEnd"/>
      <w:r w:rsidR="00A623BD">
        <w:rPr>
          <w:szCs w:val="28"/>
        </w:rPr>
        <w:t>в том числе в СМИ, социальных сетях и на официальных сайтах)</w:t>
      </w:r>
      <w:r>
        <w:rPr>
          <w:szCs w:val="28"/>
        </w:rPr>
        <w:t xml:space="preserve"> о необходимости прохождения диспансеризации и </w:t>
      </w:r>
      <w:proofErr w:type="spellStart"/>
      <w:r>
        <w:rPr>
          <w:szCs w:val="28"/>
        </w:rPr>
        <w:t>профосмотров</w:t>
      </w:r>
      <w:proofErr w:type="spellEnd"/>
      <w:r>
        <w:rPr>
          <w:szCs w:val="28"/>
        </w:rPr>
        <w:t>, а также углубленной диспанс</w:t>
      </w:r>
      <w:r w:rsidR="00A73FDF">
        <w:rPr>
          <w:szCs w:val="28"/>
        </w:rPr>
        <w:t>ер</w:t>
      </w:r>
      <w:r>
        <w:rPr>
          <w:szCs w:val="28"/>
        </w:rPr>
        <w:t>изации после перене</w:t>
      </w:r>
      <w:r w:rsidR="00A623BD">
        <w:rPr>
          <w:szCs w:val="28"/>
        </w:rPr>
        <w:t xml:space="preserve">сенной </w:t>
      </w:r>
      <w:proofErr w:type="spellStart"/>
      <w:r w:rsidR="00A623BD">
        <w:rPr>
          <w:szCs w:val="28"/>
        </w:rPr>
        <w:t>коронавирусной</w:t>
      </w:r>
      <w:proofErr w:type="spellEnd"/>
      <w:r w:rsidR="00A623BD">
        <w:rPr>
          <w:szCs w:val="28"/>
        </w:rPr>
        <w:t xml:space="preserve"> инфекции</w:t>
      </w:r>
      <w:r w:rsidR="00A73FDF" w:rsidRPr="008B5DFA">
        <w:t>.</w:t>
      </w:r>
      <w:r w:rsidR="006523F0">
        <w:t xml:space="preserve"> Кроме того, медицинским организациям </w:t>
      </w:r>
      <w:r w:rsidR="004046BA">
        <w:t xml:space="preserve">при содействии </w:t>
      </w:r>
      <w:r w:rsidR="006523F0">
        <w:t xml:space="preserve">регионального </w:t>
      </w:r>
      <w:r w:rsidR="004046BA">
        <w:t>Минздрава</w:t>
      </w:r>
      <w:r w:rsidR="00185670">
        <w:t xml:space="preserve"> </w:t>
      </w:r>
      <w:r w:rsidR="00492970">
        <w:t>необходимо</w:t>
      </w:r>
      <w:r w:rsidR="004046BA">
        <w:t xml:space="preserve"> </w:t>
      </w:r>
      <w:r w:rsidR="00185670">
        <w:t>о</w:t>
      </w:r>
      <w:r w:rsidR="00A73FDF">
        <w:t>беспечить проведени</w:t>
      </w:r>
      <w:r w:rsidR="00185670">
        <w:t>е</w:t>
      </w:r>
      <w:r w:rsidR="00A73FDF">
        <w:t xml:space="preserve"> диспансеризации в вечернее время и выходные дни</w:t>
      </w:r>
      <w:r w:rsidR="00185670">
        <w:t>,</w:t>
      </w:r>
      <w:r w:rsidR="00A73FDF">
        <w:t xml:space="preserve"> увеличить охват </w:t>
      </w:r>
      <w:r w:rsidR="00185670">
        <w:t xml:space="preserve">пациентов </w:t>
      </w:r>
      <w:r w:rsidR="006523F0">
        <w:t>профилактическими мероприятиями</w:t>
      </w:r>
      <w:r w:rsidR="00A73FDF">
        <w:t xml:space="preserve"> </w:t>
      </w:r>
      <w:r w:rsidR="00A73FDF" w:rsidRPr="007577CE">
        <w:rPr>
          <w:color w:val="000000"/>
        </w:rPr>
        <w:t>в рекомендуемые сроки</w:t>
      </w:r>
      <w:r w:rsidR="00A73FDF">
        <w:t xml:space="preserve">, </w:t>
      </w:r>
      <w:r w:rsidR="006523F0">
        <w:t>а также усилить внутренний</w:t>
      </w:r>
      <w:r w:rsidR="00A73FDF" w:rsidRPr="0024701F">
        <w:t xml:space="preserve"> контрол</w:t>
      </w:r>
      <w:r w:rsidR="006523F0">
        <w:t>ь</w:t>
      </w:r>
      <w:r w:rsidR="00A73FDF" w:rsidRPr="0024701F">
        <w:t xml:space="preserve"> качества в части выявлени</w:t>
      </w:r>
      <w:r w:rsidR="006523F0">
        <w:t>я</w:t>
      </w:r>
      <w:r w:rsidR="00A73FDF" w:rsidRPr="0024701F">
        <w:t xml:space="preserve"> болезней системы кровообращения, злокачественных </w:t>
      </w:r>
      <w:r w:rsidR="006523F0">
        <w:t>новообразований</w:t>
      </w:r>
      <w:r w:rsidR="00185670">
        <w:rPr>
          <w:color w:val="000000"/>
        </w:rPr>
        <w:t xml:space="preserve">. </w:t>
      </w:r>
    </w:p>
    <w:p w:rsidR="00D90446" w:rsidRDefault="00D64EE5" w:rsidP="00D90446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Cs w:val="28"/>
          <w:shd w:val="clear" w:color="auto" w:fill="FFFFFF"/>
        </w:rPr>
      </w:pPr>
      <w:r w:rsidRPr="00477092">
        <w:rPr>
          <w:b/>
          <w:bCs/>
          <w:color w:val="000000"/>
          <w:szCs w:val="28"/>
          <w:shd w:val="clear" w:color="auto" w:fill="FFFFFF"/>
        </w:rPr>
        <w:tab/>
      </w:r>
    </w:p>
    <w:sectPr w:rsidR="00D90446" w:rsidSect="001D64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E1DC5"/>
    <w:rsid w:val="00035E36"/>
    <w:rsid w:val="000A24E0"/>
    <w:rsid w:val="000A5B28"/>
    <w:rsid w:val="000C2B1E"/>
    <w:rsid w:val="00153C5E"/>
    <w:rsid w:val="00165D24"/>
    <w:rsid w:val="00176048"/>
    <w:rsid w:val="00185670"/>
    <w:rsid w:val="001D2437"/>
    <w:rsid w:val="001D647B"/>
    <w:rsid w:val="001E1DC5"/>
    <w:rsid w:val="004046BA"/>
    <w:rsid w:val="0041050E"/>
    <w:rsid w:val="0042428A"/>
    <w:rsid w:val="00433F15"/>
    <w:rsid w:val="00465DA8"/>
    <w:rsid w:val="00492970"/>
    <w:rsid w:val="00496A0F"/>
    <w:rsid w:val="005B24B2"/>
    <w:rsid w:val="005D6832"/>
    <w:rsid w:val="005F38AF"/>
    <w:rsid w:val="006523F0"/>
    <w:rsid w:val="006F5F3A"/>
    <w:rsid w:val="00707B58"/>
    <w:rsid w:val="007212AD"/>
    <w:rsid w:val="00722777"/>
    <w:rsid w:val="00775FFF"/>
    <w:rsid w:val="00783CFB"/>
    <w:rsid w:val="00883093"/>
    <w:rsid w:val="00941D51"/>
    <w:rsid w:val="009851A6"/>
    <w:rsid w:val="00A27B3A"/>
    <w:rsid w:val="00A42FAB"/>
    <w:rsid w:val="00A623BD"/>
    <w:rsid w:val="00A73FDF"/>
    <w:rsid w:val="00AA6CC3"/>
    <w:rsid w:val="00AB0483"/>
    <w:rsid w:val="00AF5074"/>
    <w:rsid w:val="00AF6B8B"/>
    <w:rsid w:val="00B25D4A"/>
    <w:rsid w:val="00B359AD"/>
    <w:rsid w:val="00C26EE4"/>
    <w:rsid w:val="00C8422F"/>
    <w:rsid w:val="00CA6E9F"/>
    <w:rsid w:val="00CE1C41"/>
    <w:rsid w:val="00CF5662"/>
    <w:rsid w:val="00D004A4"/>
    <w:rsid w:val="00D25281"/>
    <w:rsid w:val="00D64EE5"/>
    <w:rsid w:val="00D90446"/>
    <w:rsid w:val="00DB4E56"/>
    <w:rsid w:val="00E06A56"/>
    <w:rsid w:val="00E92AB7"/>
    <w:rsid w:val="00F218E1"/>
    <w:rsid w:val="00F24B3A"/>
    <w:rsid w:val="00F3337F"/>
    <w:rsid w:val="00F90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DC5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</dc:creator>
  <cp:keywords/>
  <dc:description/>
  <cp:lastModifiedBy>titova</cp:lastModifiedBy>
  <cp:revision>50</cp:revision>
  <dcterms:created xsi:type="dcterms:W3CDTF">2022-03-15T06:30:00Z</dcterms:created>
  <dcterms:modified xsi:type="dcterms:W3CDTF">2022-03-25T03:38:00Z</dcterms:modified>
</cp:coreProperties>
</file>